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BE32F" w14:textId="7A750EED" w:rsidR="009C3567" w:rsidRPr="0014224A" w:rsidRDefault="009C3567" w:rsidP="00B35FBE">
      <w:pPr>
        <w:spacing w:line="340" w:lineRule="atLeast"/>
        <w:rPr>
          <w:rFonts w:asciiTheme="majorHAnsi" w:hAnsiTheme="majorHAnsi"/>
          <w:sz w:val="32"/>
          <w:szCs w:val="32"/>
        </w:rPr>
      </w:pPr>
      <w:r w:rsidRPr="0014224A">
        <w:rPr>
          <w:rFonts w:asciiTheme="majorHAnsi" w:hAnsiTheme="majorHAnsi"/>
          <w:sz w:val="32"/>
          <w:szCs w:val="32"/>
        </w:rPr>
        <w:t>Lektionsplanering Kandidatkursen RET K</w:t>
      </w:r>
      <w:r w:rsidR="00F939AE">
        <w:rPr>
          <w:rFonts w:asciiTheme="majorHAnsi" w:hAnsiTheme="majorHAnsi"/>
          <w:sz w:val="32"/>
          <w:szCs w:val="32"/>
        </w:rPr>
        <w:t>1</w:t>
      </w:r>
      <w:r w:rsidRPr="0014224A">
        <w:rPr>
          <w:rFonts w:asciiTheme="majorHAnsi" w:hAnsiTheme="majorHAnsi"/>
          <w:sz w:val="32"/>
          <w:szCs w:val="32"/>
        </w:rPr>
        <w:t>3</w:t>
      </w:r>
      <w:r w:rsidR="00884310">
        <w:rPr>
          <w:rFonts w:asciiTheme="majorHAnsi" w:hAnsiTheme="majorHAnsi"/>
          <w:sz w:val="32"/>
          <w:szCs w:val="32"/>
        </w:rPr>
        <w:t xml:space="preserve"> HT 2018</w:t>
      </w:r>
    </w:p>
    <w:p w14:paraId="6DF7546B" w14:textId="39FD2894" w:rsidR="009C3567" w:rsidRDefault="00FE4691" w:rsidP="00B35FBE">
      <w:pPr>
        <w:pStyle w:val="Normalindrag"/>
        <w:spacing w:line="340" w:lineRule="atLeast"/>
      </w:pPr>
      <w:r>
        <w:t>180613</w:t>
      </w:r>
    </w:p>
    <w:p w14:paraId="16864660" w14:textId="41DB5E35" w:rsidR="00640E9B" w:rsidRPr="00E54DD8" w:rsidRDefault="00640E9B" w:rsidP="00B35FBE">
      <w:pPr>
        <w:pStyle w:val="Normalindrag"/>
        <w:spacing w:line="340" w:lineRule="atLeast"/>
      </w:pPr>
      <w:bookmarkStart w:id="0" w:name="_GoBack"/>
      <w:bookmarkEnd w:id="0"/>
    </w:p>
    <w:tbl>
      <w:tblPr>
        <w:tblStyle w:val="Tabellrutnt"/>
        <w:tblW w:w="14567" w:type="dxa"/>
        <w:tblLook w:val="04A0" w:firstRow="1" w:lastRow="0" w:firstColumn="1" w:lastColumn="0" w:noHBand="0" w:noVBand="1"/>
      </w:tblPr>
      <w:tblGrid>
        <w:gridCol w:w="1238"/>
        <w:gridCol w:w="989"/>
        <w:gridCol w:w="932"/>
        <w:gridCol w:w="2685"/>
        <w:gridCol w:w="8723"/>
      </w:tblGrid>
      <w:tr w:rsidR="009C3567" w14:paraId="1561C164" w14:textId="77777777" w:rsidTr="00640E9B">
        <w:tc>
          <w:tcPr>
            <w:tcW w:w="1238" w:type="dxa"/>
          </w:tcPr>
          <w:p w14:paraId="446E7E9D" w14:textId="77777777" w:rsidR="009C3567" w:rsidRDefault="009C3567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Datum </w:t>
            </w:r>
          </w:p>
        </w:tc>
        <w:tc>
          <w:tcPr>
            <w:tcW w:w="989" w:type="dxa"/>
          </w:tcPr>
          <w:p w14:paraId="5DFC1CAF" w14:textId="77777777" w:rsidR="009C3567" w:rsidRDefault="009C3567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 </w:t>
            </w:r>
          </w:p>
        </w:tc>
        <w:tc>
          <w:tcPr>
            <w:tcW w:w="932" w:type="dxa"/>
          </w:tcPr>
          <w:p w14:paraId="2BE542A3" w14:textId="77777777" w:rsidR="009C3567" w:rsidRDefault="009C3567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Lokal </w:t>
            </w:r>
          </w:p>
        </w:tc>
        <w:tc>
          <w:tcPr>
            <w:tcW w:w="2685" w:type="dxa"/>
          </w:tcPr>
          <w:p w14:paraId="153A319F" w14:textId="77777777" w:rsidR="009C3567" w:rsidRDefault="009C3567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Undervisning </w:t>
            </w:r>
          </w:p>
        </w:tc>
        <w:tc>
          <w:tcPr>
            <w:tcW w:w="8723" w:type="dxa"/>
          </w:tcPr>
          <w:p w14:paraId="748E6265" w14:textId="77777777" w:rsidR="009C3567" w:rsidRDefault="009C3567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Litteratur </w:t>
            </w:r>
          </w:p>
        </w:tc>
      </w:tr>
      <w:tr w:rsidR="009C3567" w:rsidRPr="00FE4691" w14:paraId="6C14D6C8" w14:textId="77777777" w:rsidTr="00640E9B">
        <w:tc>
          <w:tcPr>
            <w:tcW w:w="1238" w:type="dxa"/>
          </w:tcPr>
          <w:p w14:paraId="6244E72D" w14:textId="47F6FE6A" w:rsidR="009C3567" w:rsidRDefault="00640E9B" w:rsidP="00884310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 4/</w:t>
            </w:r>
            <w:r w:rsidR="00884310">
              <w:rPr>
                <w:sz w:val="23"/>
                <w:szCs w:val="23"/>
              </w:rPr>
              <w:t xml:space="preserve">9 </w:t>
            </w:r>
          </w:p>
        </w:tc>
        <w:tc>
          <w:tcPr>
            <w:tcW w:w="989" w:type="dxa"/>
          </w:tcPr>
          <w:p w14:paraId="08659EFD" w14:textId="77777777" w:rsidR="009C3567" w:rsidRDefault="009C3567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13-15 </w:t>
            </w:r>
          </w:p>
        </w:tc>
        <w:tc>
          <w:tcPr>
            <w:tcW w:w="932" w:type="dxa"/>
          </w:tcPr>
          <w:p w14:paraId="3D910A21" w14:textId="012D65D6" w:rsidR="009C3567" w:rsidRDefault="00250AC9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A333</w:t>
            </w:r>
          </w:p>
        </w:tc>
        <w:tc>
          <w:tcPr>
            <w:tcW w:w="2685" w:type="dxa"/>
          </w:tcPr>
          <w:p w14:paraId="003E7300" w14:textId="77777777" w:rsidR="009C3567" w:rsidRDefault="009C3567" w:rsidP="00B35FBE">
            <w:pPr>
              <w:pStyle w:val="Normalindrag"/>
              <w:spacing w:line="340" w:lineRule="atLeast"/>
              <w:ind w:firstLine="0"/>
            </w:pPr>
            <w:r>
              <w:t>Kursintroduktion</w:t>
            </w:r>
          </w:p>
        </w:tc>
        <w:tc>
          <w:tcPr>
            <w:tcW w:w="8723" w:type="dxa"/>
          </w:tcPr>
          <w:p w14:paraId="76CE86C3" w14:textId="471C393C" w:rsidR="009C3567" w:rsidRPr="00CB7F06" w:rsidRDefault="009C3567" w:rsidP="00B35FBE">
            <w:pPr>
              <w:spacing w:line="340" w:lineRule="atLeast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 xml:space="preserve">Introduction </w:t>
            </w:r>
            <w:r w:rsidR="00DB525D">
              <w:rPr>
                <w:rFonts w:cstheme="minorHAnsi"/>
                <w:color w:val="000000"/>
                <w:lang w:val="en-US"/>
              </w:rPr>
              <w:t xml:space="preserve">I Lucaites, </w:t>
            </w:r>
            <w:r>
              <w:rPr>
                <w:rFonts w:cstheme="minorHAnsi"/>
                <w:color w:val="000000"/>
                <w:lang w:val="en-US"/>
              </w:rPr>
              <w:t>Contemporary Rhetorical Theory</w:t>
            </w:r>
            <w:r w:rsidRPr="0063382D">
              <w:rPr>
                <w:rFonts w:cstheme="minorHAnsi"/>
                <w:color w:val="000000"/>
                <w:lang w:val="en-US"/>
              </w:rPr>
              <w:t xml:space="preserve">, </w:t>
            </w:r>
            <w:r w:rsidR="00DB525D">
              <w:rPr>
                <w:rFonts w:cstheme="minorHAnsi"/>
                <w:color w:val="000000"/>
                <w:lang w:val="en-US"/>
              </w:rPr>
              <w:t xml:space="preserve">LIVE, </w:t>
            </w:r>
            <w:r w:rsidRPr="0063382D">
              <w:rPr>
                <w:rFonts w:cstheme="minorHAnsi"/>
                <w:color w:val="000000"/>
                <w:lang w:val="en-US"/>
              </w:rPr>
              <w:t>1-15</w:t>
            </w:r>
          </w:p>
        </w:tc>
      </w:tr>
      <w:tr w:rsidR="00E22E06" w14:paraId="2870B242" w14:textId="77777777" w:rsidTr="00640E9B">
        <w:tc>
          <w:tcPr>
            <w:tcW w:w="1238" w:type="dxa"/>
          </w:tcPr>
          <w:p w14:paraId="7680AD1D" w14:textId="77777777" w:rsidR="00E22E06" w:rsidRPr="00250AC9" w:rsidRDefault="00E22E06" w:rsidP="00B35FBE">
            <w:pPr>
              <w:pStyle w:val="Default"/>
              <w:spacing w:line="340" w:lineRule="atLeast"/>
              <w:rPr>
                <w:sz w:val="23"/>
                <w:szCs w:val="23"/>
                <w:lang w:val="en-GB"/>
              </w:rPr>
            </w:pPr>
          </w:p>
        </w:tc>
        <w:tc>
          <w:tcPr>
            <w:tcW w:w="989" w:type="dxa"/>
          </w:tcPr>
          <w:p w14:paraId="417E387B" w14:textId="77777777" w:rsidR="00E22E06" w:rsidRDefault="00E22E06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15-16</w:t>
            </w:r>
          </w:p>
        </w:tc>
        <w:tc>
          <w:tcPr>
            <w:tcW w:w="932" w:type="dxa"/>
          </w:tcPr>
          <w:p w14:paraId="2249A5C5" w14:textId="4280CF33" w:rsidR="00E22E06" w:rsidRDefault="00D64D17" w:rsidP="00250AC9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A333</w:t>
            </w:r>
          </w:p>
        </w:tc>
        <w:tc>
          <w:tcPr>
            <w:tcW w:w="2685" w:type="dxa"/>
          </w:tcPr>
          <w:p w14:paraId="7E693D4C" w14:textId="77777777" w:rsidR="00E22E06" w:rsidRDefault="00E22E06" w:rsidP="00B35FBE">
            <w:pPr>
              <w:pStyle w:val="Normalindrag"/>
              <w:spacing w:line="340" w:lineRule="atLeast"/>
              <w:ind w:firstLine="0"/>
            </w:pPr>
            <w:r>
              <w:t xml:space="preserve">Mentorsträff </w:t>
            </w:r>
          </w:p>
          <w:p w14:paraId="2661786F" w14:textId="77777777" w:rsidR="00E22E06" w:rsidRDefault="00E22E06" w:rsidP="00B35FBE">
            <w:pPr>
              <w:pStyle w:val="Normalindrag"/>
              <w:spacing w:line="340" w:lineRule="atLeast"/>
              <w:ind w:firstLine="0"/>
            </w:pPr>
            <w:r>
              <w:t>Markus Bergmann</w:t>
            </w:r>
          </w:p>
        </w:tc>
        <w:tc>
          <w:tcPr>
            <w:tcW w:w="8723" w:type="dxa"/>
          </w:tcPr>
          <w:p w14:paraId="0455FC7D" w14:textId="34224D8E" w:rsidR="00E22E06" w:rsidRPr="00250AC9" w:rsidRDefault="00E22E06" w:rsidP="00B35FBE">
            <w:pPr>
              <w:spacing w:line="340" w:lineRule="atLeast"/>
              <w:rPr>
                <w:rFonts w:cstheme="minorHAnsi"/>
                <w:color w:val="000000"/>
              </w:rPr>
            </w:pPr>
            <w:r w:rsidRPr="00250AC9">
              <w:rPr>
                <w:rFonts w:cstheme="minorHAnsi"/>
                <w:color w:val="000000"/>
              </w:rPr>
              <w:t>Vid förs</w:t>
            </w:r>
            <w:r w:rsidR="00CD38B6" w:rsidRPr="00250AC9">
              <w:rPr>
                <w:rFonts w:cstheme="minorHAnsi"/>
                <w:color w:val="000000"/>
              </w:rPr>
              <w:t>ta träffen bestä</w:t>
            </w:r>
            <w:r w:rsidR="000B542C" w:rsidRPr="00250AC9">
              <w:rPr>
                <w:rFonts w:cstheme="minorHAnsi"/>
                <w:color w:val="000000"/>
              </w:rPr>
              <w:t>ms hur må</w:t>
            </w:r>
            <w:r w:rsidRPr="00250AC9">
              <w:rPr>
                <w:rFonts w:cstheme="minorHAnsi"/>
                <w:color w:val="000000"/>
              </w:rPr>
              <w:t>nga mentorsträffar som behövs.</w:t>
            </w:r>
          </w:p>
          <w:p w14:paraId="71C409CB" w14:textId="77777777" w:rsidR="00E22E06" w:rsidRDefault="00E22E06" w:rsidP="00B35FBE">
            <w:pPr>
              <w:pStyle w:val="Normalindrag"/>
              <w:spacing w:line="340" w:lineRule="atLeast"/>
              <w:ind w:firstLine="0"/>
            </w:pPr>
            <w:r>
              <w:t>Tiden 15-16 bokad alla gånger.</w:t>
            </w:r>
          </w:p>
          <w:p w14:paraId="3007706C" w14:textId="23060FB6" w:rsidR="00E22E06" w:rsidRPr="00E22E06" w:rsidRDefault="00E22E06" w:rsidP="00B35FBE">
            <w:pPr>
              <w:pStyle w:val="Normalindrag"/>
              <w:spacing w:line="340" w:lineRule="atLeast"/>
              <w:ind w:firstLine="0"/>
            </w:pPr>
            <w:r>
              <w:t>Ett förslag är en preliminär genomgång av frågeställningar till läsning nästa veckas.</w:t>
            </w:r>
          </w:p>
        </w:tc>
      </w:tr>
      <w:tr w:rsidR="000C1744" w14:paraId="59341C89" w14:textId="77777777" w:rsidTr="00640E9B">
        <w:tc>
          <w:tcPr>
            <w:tcW w:w="1238" w:type="dxa"/>
          </w:tcPr>
          <w:p w14:paraId="7CD10111" w14:textId="1592751D" w:rsidR="000C1744" w:rsidRPr="00884310" w:rsidRDefault="00640E9B" w:rsidP="00B35FBE">
            <w:pPr>
              <w:pStyle w:val="Default"/>
              <w:spacing w:line="340" w:lineRule="atLeast"/>
              <w:rPr>
                <w:strike/>
                <w:sz w:val="23"/>
                <w:szCs w:val="23"/>
              </w:rPr>
            </w:pPr>
            <w:r>
              <w:rPr>
                <w:strike/>
                <w:sz w:val="23"/>
                <w:szCs w:val="23"/>
              </w:rPr>
              <w:t>Må 10</w:t>
            </w:r>
            <w:r w:rsidR="000C1744" w:rsidRPr="00884310">
              <w:rPr>
                <w:strike/>
                <w:sz w:val="23"/>
                <w:szCs w:val="23"/>
              </w:rPr>
              <w:t>/9</w:t>
            </w:r>
          </w:p>
        </w:tc>
        <w:tc>
          <w:tcPr>
            <w:tcW w:w="989" w:type="dxa"/>
          </w:tcPr>
          <w:p w14:paraId="7922E04F" w14:textId="26741114" w:rsidR="000C1744" w:rsidRPr="00884310" w:rsidRDefault="000C1744" w:rsidP="00B35FBE">
            <w:pPr>
              <w:pStyle w:val="Default"/>
              <w:spacing w:line="340" w:lineRule="atLeast"/>
              <w:rPr>
                <w:strike/>
                <w:sz w:val="23"/>
                <w:szCs w:val="23"/>
              </w:rPr>
            </w:pPr>
            <w:r w:rsidRPr="00884310">
              <w:rPr>
                <w:strike/>
                <w:sz w:val="23"/>
                <w:szCs w:val="23"/>
              </w:rPr>
              <w:t>22</w:t>
            </w:r>
          </w:p>
        </w:tc>
        <w:tc>
          <w:tcPr>
            <w:tcW w:w="932" w:type="dxa"/>
          </w:tcPr>
          <w:p w14:paraId="4A042FB5" w14:textId="4DBFF339" w:rsidR="000C1744" w:rsidRPr="00884310" w:rsidRDefault="000C1744" w:rsidP="00B35FBE">
            <w:pPr>
              <w:pStyle w:val="Default"/>
              <w:spacing w:line="340" w:lineRule="atLeast"/>
              <w:rPr>
                <w:strike/>
                <w:sz w:val="23"/>
                <w:szCs w:val="23"/>
              </w:rPr>
            </w:pPr>
            <w:r w:rsidRPr="00884310">
              <w:rPr>
                <w:strike/>
                <w:sz w:val="23"/>
                <w:szCs w:val="23"/>
              </w:rPr>
              <w:t>LIVE</w:t>
            </w:r>
          </w:p>
        </w:tc>
        <w:tc>
          <w:tcPr>
            <w:tcW w:w="2685" w:type="dxa"/>
          </w:tcPr>
          <w:p w14:paraId="1DA71A15" w14:textId="77777777" w:rsidR="000C1744" w:rsidRPr="00884310" w:rsidRDefault="000C1744" w:rsidP="00B35FBE">
            <w:pPr>
              <w:pStyle w:val="Normalindrag"/>
              <w:spacing w:line="340" w:lineRule="atLeast"/>
              <w:ind w:firstLine="0"/>
              <w:rPr>
                <w:strike/>
              </w:rPr>
            </w:pPr>
          </w:p>
        </w:tc>
        <w:tc>
          <w:tcPr>
            <w:tcW w:w="8723" w:type="dxa"/>
          </w:tcPr>
          <w:p w14:paraId="2EA05D9D" w14:textId="57E2AC12" w:rsidR="000C1744" w:rsidRPr="00884310" w:rsidRDefault="000C1744" w:rsidP="00B35FBE">
            <w:pPr>
              <w:spacing w:line="340" w:lineRule="atLeast"/>
              <w:rPr>
                <w:rFonts w:cstheme="minorHAnsi"/>
                <w:strike/>
                <w:color w:val="000000"/>
                <w:lang w:val="en-US"/>
              </w:rPr>
            </w:pPr>
            <w:r w:rsidRPr="00884310">
              <w:rPr>
                <w:rFonts w:cstheme="minorHAnsi"/>
                <w:strike/>
                <w:color w:val="000000"/>
                <w:lang w:val="en-US"/>
              </w:rPr>
              <w:t>Två frågor inför seminariet</w:t>
            </w:r>
          </w:p>
        </w:tc>
      </w:tr>
      <w:tr w:rsidR="009C3567" w:rsidRPr="00FE4691" w14:paraId="5CFD515C" w14:textId="77777777" w:rsidTr="00640E9B">
        <w:tc>
          <w:tcPr>
            <w:tcW w:w="1238" w:type="dxa"/>
          </w:tcPr>
          <w:p w14:paraId="06734B59" w14:textId="146D2770" w:rsidR="009C3567" w:rsidRDefault="00640E9B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 11</w:t>
            </w:r>
            <w:r w:rsidR="009C3567">
              <w:rPr>
                <w:sz w:val="23"/>
                <w:szCs w:val="23"/>
              </w:rPr>
              <w:t xml:space="preserve">/9 </w:t>
            </w:r>
          </w:p>
        </w:tc>
        <w:tc>
          <w:tcPr>
            <w:tcW w:w="989" w:type="dxa"/>
          </w:tcPr>
          <w:p w14:paraId="101E3FBF" w14:textId="77777777" w:rsidR="009C3567" w:rsidRDefault="009C3567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13-15 </w:t>
            </w:r>
          </w:p>
        </w:tc>
        <w:tc>
          <w:tcPr>
            <w:tcW w:w="932" w:type="dxa"/>
          </w:tcPr>
          <w:p w14:paraId="73802E84" w14:textId="494BB7C1" w:rsidR="009C3567" w:rsidRDefault="00D64D17" w:rsidP="00250AC9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A333</w:t>
            </w:r>
          </w:p>
        </w:tc>
        <w:tc>
          <w:tcPr>
            <w:tcW w:w="2685" w:type="dxa"/>
          </w:tcPr>
          <w:p w14:paraId="17857DA2" w14:textId="77777777" w:rsidR="009C3567" w:rsidRPr="0063382D" w:rsidRDefault="009C3567" w:rsidP="00B35FBE">
            <w:pPr>
              <w:spacing w:line="340" w:lineRule="atLeast"/>
              <w:rPr>
                <w:rFonts w:cstheme="minorHAnsi"/>
                <w:i/>
                <w:color w:val="000000"/>
              </w:rPr>
            </w:pPr>
            <w:r w:rsidRPr="0063382D">
              <w:rPr>
                <w:rFonts w:cstheme="minorHAnsi"/>
                <w:color w:val="000000"/>
              </w:rPr>
              <w:t>Teori och metod för retorisk analys</w:t>
            </w:r>
          </w:p>
          <w:p w14:paraId="5E15A97E" w14:textId="77777777" w:rsidR="009C3567" w:rsidRPr="00250AC9" w:rsidRDefault="009C3567" w:rsidP="00B35FBE">
            <w:pPr>
              <w:spacing w:line="340" w:lineRule="atLeast"/>
              <w:rPr>
                <w:rFonts w:cstheme="minorHAnsi"/>
                <w:lang w:val="en-GB"/>
              </w:rPr>
            </w:pPr>
            <w:r w:rsidRPr="00250AC9">
              <w:rPr>
                <w:rFonts w:cstheme="minorHAnsi"/>
                <w:lang w:val="en-GB"/>
              </w:rPr>
              <w:t>Modern och postmodern retorik</w:t>
            </w:r>
          </w:p>
          <w:p w14:paraId="55ECDC6F" w14:textId="77777777" w:rsidR="00566A89" w:rsidRPr="00250AC9" w:rsidRDefault="00142089" w:rsidP="00B35FBE">
            <w:pPr>
              <w:pStyle w:val="Normalindrag"/>
              <w:spacing w:line="340" w:lineRule="atLeast"/>
              <w:rPr>
                <w:lang w:val="en-GB"/>
              </w:rPr>
            </w:pPr>
            <w:r w:rsidRPr="00250AC9">
              <w:rPr>
                <w:lang w:val="en-GB"/>
              </w:rPr>
              <w:t>Critic/ Purpose</w:t>
            </w:r>
          </w:p>
          <w:p w14:paraId="7731771B" w14:textId="7AD15F3E" w:rsidR="00142089" w:rsidRPr="00566A89" w:rsidRDefault="00142089" w:rsidP="00B35FBE">
            <w:pPr>
              <w:pStyle w:val="Normalindrag"/>
              <w:spacing w:line="340" w:lineRule="atLeast"/>
            </w:pPr>
            <w:r>
              <w:t>Object / Method</w:t>
            </w:r>
          </w:p>
        </w:tc>
        <w:tc>
          <w:tcPr>
            <w:tcW w:w="8723" w:type="dxa"/>
          </w:tcPr>
          <w:p w14:paraId="7A96F5FE" w14:textId="743BD8DC" w:rsidR="00DB525D" w:rsidRPr="00250AC9" w:rsidRDefault="00DB525D" w:rsidP="00B35FBE">
            <w:pPr>
              <w:spacing w:line="340" w:lineRule="atLeast"/>
              <w:rPr>
                <w:rFonts w:cstheme="minorHAnsi"/>
                <w:color w:val="000000"/>
                <w:lang w:val="en-GB"/>
              </w:rPr>
            </w:pPr>
            <w:r w:rsidRPr="00250AC9">
              <w:rPr>
                <w:rFonts w:cstheme="minorHAnsi"/>
                <w:color w:val="000000"/>
                <w:lang w:val="en-GB"/>
              </w:rPr>
              <w:t xml:space="preserve">Ott, Unending conversation, </w:t>
            </w:r>
            <w:r w:rsidRPr="00250AC9">
              <w:rPr>
                <w:rFonts w:cstheme="minorHAnsi"/>
                <w:i/>
                <w:color w:val="000000"/>
                <w:lang w:val="en-GB"/>
              </w:rPr>
              <w:t>Rhetorical Criticism</w:t>
            </w:r>
            <w:r w:rsidRPr="00250AC9">
              <w:rPr>
                <w:rFonts w:cstheme="minorHAnsi"/>
                <w:color w:val="000000"/>
                <w:lang w:val="en-GB"/>
              </w:rPr>
              <w:t>, s. 1-13</w:t>
            </w:r>
          </w:p>
          <w:p w14:paraId="022C398E" w14:textId="13DDBD25" w:rsidR="009C3567" w:rsidRDefault="009C3567" w:rsidP="00B35FBE">
            <w:pPr>
              <w:spacing w:line="340" w:lineRule="atLeas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Eriksson, Retoriken efter </w:t>
            </w:r>
            <w:r w:rsidRPr="00283275">
              <w:rPr>
                <w:rFonts w:cstheme="minorHAnsi"/>
                <w:i/>
                <w:color w:val="000000"/>
              </w:rPr>
              <w:t>Retoriken</w:t>
            </w:r>
            <w:r>
              <w:rPr>
                <w:rFonts w:cstheme="minorHAnsi"/>
                <w:color w:val="000000"/>
              </w:rPr>
              <w:t xml:space="preserve">: Från Aristoteles till retorikämnet idag, </w:t>
            </w:r>
            <w:r w:rsidR="003219BB">
              <w:rPr>
                <w:rFonts w:cstheme="minorHAnsi"/>
                <w:color w:val="000000"/>
              </w:rPr>
              <w:t>LIVE</w:t>
            </w:r>
          </w:p>
          <w:p w14:paraId="1CB6C9A7" w14:textId="77777777" w:rsidR="00566A89" w:rsidRDefault="009C3567" w:rsidP="00B35FBE">
            <w:pPr>
              <w:spacing w:line="340" w:lineRule="atLeast"/>
              <w:rPr>
                <w:rFonts w:cstheme="minorHAnsi"/>
                <w:color w:val="000000"/>
              </w:rPr>
            </w:pPr>
            <w:r w:rsidRPr="00E54DD8">
              <w:rPr>
                <w:rFonts w:cstheme="minorHAnsi"/>
                <w:color w:val="000000"/>
              </w:rPr>
              <w:t xml:space="preserve">Lunsford, Om distinktioner mellan klassisk och modern retorik, </w:t>
            </w:r>
            <w:r w:rsidR="003219BB">
              <w:rPr>
                <w:rFonts w:cstheme="minorHAnsi"/>
                <w:color w:val="000000"/>
              </w:rPr>
              <w:t>LIVE</w:t>
            </w:r>
          </w:p>
          <w:p w14:paraId="657B8CBA" w14:textId="4FD2BB66" w:rsidR="005D1F04" w:rsidRPr="00250AC9" w:rsidRDefault="00566A89" w:rsidP="00B35FBE">
            <w:pPr>
              <w:spacing w:line="340" w:lineRule="atLeast"/>
              <w:rPr>
                <w:lang w:val="en-GB"/>
              </w:rPr>
            </w:pPr>
            <w:r w:rsidRPr="00250AC9">
              <w:rPr>
                <w:lang w:val="en-GB"/>
              </w:rPr>
              <w:t>Campbell, Kvinnorörelsens retorik, RhS 27, 10-33.</w:t>
            </w:r>
          </w:p>
          <w:p w14:paraId="626C0D3F" w14:textId="244F8074" w:rsidR="005D1F04" w:rsidRPr="00250AC9" w:rsidRDefault="005D1F04" w:rsidP="00B35FBE">
            <w:pPr>
              <w:spacing w:line="340" w:lineRule="atLeast"/>
              <w:rPr>
                <w:lang w:val="en-GB"/>
              </w:rPr>
            </w:pPr>
            <w:r w:rsidRPr="00250AC9">
              <w:rPr>
                <w:lang w:val="en-GB"/>
              </w:rPr>
              <w:t xml:space="preserve">Bizzell &amp; Hertzberg, Introduction to Modern and PostModern Rhetoric”, </w:t>
            </w:r>
            <w:r w:rsidRPr="00250AC9">
              <w:rPr>
                <w:i/>
                <w:lang w:val="en-GB"/>
              </w:rPr>
              <w:t>Rhetorical Tradition</w:t>
            </w:r>
            <w:r w:rsidRPr="00250AC9">
              <w:rPr>
                <w:lang w:val="en-GB"/>
              </w:rPr>
              <w:t>, s. 1183-1205.</w:t>
            </w:r>
          </w:p>
          <w:p w14:paraId="4FE04288" w14:textId="3086117B" w:rsidR="000B542C" w:rsidRPr="00250AC9" w:rsidRDefault="000B542C" w:rsidP="00B35FBE">
            <w:pPr>
              <w:pStyle w:val="Normalindrag"/>
              <w:spacing w:line="340" w:lineRule="atLeast"/>
              <w:ind w:firstLine="0"/>
              <w:jc w:val="both"/>
              <w:rPr>
                <w:rFonts w:cstheme="minorHAnsi"/>
                <w:color w:val="000000"/>
                <w:lang w:val="en-GB"/>
              </w:rPr>
            </w:pPr>
            <w:r w:rsidRPr="00250AC9">
              <w:rPr>
                <w:lang w:val="en-GB"/>
              </w:rPr>
              <w:t xml:space="preserve">Baskerville, Must we all be rhetorical critics, </w:t>
            </w:r>
            <w:r w:rsidRPr="00250AC9">
              <w:rPr>
                <w:rFonts w:cstheme="minorHAnsi"/>
                <w:i/>
                <w:color w:val="000000"/>
                <w:lang w:val="en-GB"/>
              </w:rPr>
              <w:t xml:space="preserve">Rhetorical Criticism, </w:t>
            </w:r>
            <w:r w:rsidRPr="00250AC9">
              <w:rPr>
                <w:rFonts w:cstheme="minorHAnsi"/>
                <w:color w:val="000000"/>
                <w:lang w:val="en-GB"/>
              </w:rPr>
              <w:t>s. 19-27.</w:t>
            </w:r>
          </w:p>
          <w:p w14:paraId="225957B4" w14:textId="3267A4DC" w:rsidR="000B542C" w:rsidRPr="00250AC9" w:rsidRDefault="00566A89" w:rsidP="00B35FBE">
            <w:pPr>
              <w:pStyle w:val="Normalindrag"/>
              <w:spacing w:line="340" w:lineRule="atLeast"/>
              <w:ind w:firstLine="0"/>
              <w:jc w:val="both"/>
              <w:rPr>
                <w:rFonts w:cstheme="minorHAnsi"/>
                <w:color w:val="000000"/>
                <w:lang w:val="en-GB"/>
              </w:rPr>
            </w:pPr>
            <w:r w:rsidRPr="00250AC9">
              <w:rPr>
                <w:rFonts w:cstheme="minorHAnsi"/>
                <w:color w:val="000000"/>
                <w:lang w:val="en-GB"/>
              </w:rPr>
              <w:t xml:space="preserve">Campbell, Criticism Ephemeral and Enduring, </w:t>
            </w:r>
            <w:r w:rsidRPr="00250AC9">
              <w:rPr>
                <w:rFonts w:cstheme="minorHAnsi"/>
                <w:i/>
                <w:color w:val="000000"/>
                <w:lang w:val="en-GB"/>
              </w:rPr>
              <w:t xml:space="preserve">Rhetorical Criticism, </w:t>
            </w:r>
            <w:r w:rsidRPr="00250AC9">
              <w:rPr>
                <w:rFonts w:cstheme="minorHAnsi"/>
                <w:color w:val="000000"/>
                <w:lang w:val="en-GB"/>
              </w:rPr>
              <w:t>s. 27-32</w:t>
            </w:r>
          </w:p>
          <w:p w14:paraId="4D2C5401" w14:textId="3D7D7572" w:rsidR="00566A89" w:rsidRPr="00250AC9" w:rsidRDefault="00566A89" w:rsidP="00B35FBE">
            <w:pPr>
              <w:pStyle w:val="Normalindrag"/>
              <w:spacing w:line="340" w:lineRule="atLeast"/>
              <w:ind w:firstLine="0"/>
              <w:jc w:val="both"/>
              <w:rPr>
                <w:rFonts w:cstheme="minorHAnsi"/>
                <w:color w:val="000000"/>
                <w:lang w:val="en-GB"/>
              </w:rPr>
            </w:pPr>
            <w:r w:rsidRPr="00250AC9">
              <w:rPr>
                <w:rFonts w:cstheme="minorHAnsi"/>
                <w:color w:val="000000"/>
                <w:lang w:val="en-GB"/>
              </w:rPr>
              <w:t xml:space="preserve">Warnick, Leff in Context, </w:t>
            </w:r>
            <w:r w:rsidRPr="00250AC9">
              <w:rPr>
                <w:rFonts w:cstheme="minorHAnsi"/>
                <w:i/>
                <w:color w:val="000000"/>
                <w:lang w:val="en-GB"/>
              </w:rPr>
              <w:t xml:space="preserve">Rhetorical Criticism, </w:t>
            </w:r>
            <w:r w:rsidRPr="00250AC9">
              <w:rPr>
                <w:rFonts w:cstheme="minorHAnsi"/>
                <w:color w:val="000000"/>
                <w:lang w:val="en-GB"/>
              </w:rPr>
              <w:t>s. 126-131.</w:t>
            </w:r>
          </w:p>
          <w:p w14:paraId="3AB2E84D" w14:textId="07C5AE57" w:rsidR="00566A89" w:rsidRPr="00250AC9" w:rsidRDefault="00566A89" w:rsidP="00B35FBE">
            <w:pPr>
              <w:pStyle w:val="Normalindrag"/>
              <w:spacing w:line="340" w:lineRule="atLeast"/>
              <w:ind w:firstLine="0"/>
              <w:jc w:val="both"/>
              <w:rPr>
                <w:rFonts w:cstheme="minorHAnsi"/>
                <w:color w:val="000000"/>
                <w:lang w:val="en-GB"/>
              </w:rPr>
            </w:pPr>
            <w:r w:rsidRPr="00250AC9">
              <w:rPr>
                <w:rFonts w:cstheme="minorHAnsi"/>
                <w:color w:val="000000"/>
                <w:lang w:val="en-GB"/>
              </w:rPr>
              <w:t xml:space="preserve">Black, Gettysburg and Silence, </w:t>
            </w:r>
            <w:r w:rsidRPr="00250AC9">
              <w:rPr>
                <w:rFonts w:cstheme="minorHAnsi"/>
                <w:i/>
                <w:color w:val="000000"/>
                <w:lang w:val="en-GB"/>
              </w:rPr>
              <w:t>Rhetorical Criticism</w:t>
            </w:r>
            <w:r w:rsidRPr="00250AC9">
              <w:rPr>
                <w:rFonts w:cstheme="minorHAnsi"/>
                <w:color w:val="000000"/>
                <w:lang w:val="en-GB"/>
              </w:rPr>
              <w:t>, s. 197-210.</w:t>
            </w:r>
          </w:p>
          <w:p w14:paraId="2AA01AB4" w14:textId="65C6A79C" w:rsidR="00566A89" w:rsidRPr="00250AC9" w:rsidRDefault="00566A89" w:rsidP="00B35FBE">
            <w:pPr>
              <w:pStyle w:val="Normalindrag"/>
              <w:spacing w:line="340" w:lineRule="atLeast"/>
              <w:ind w:firstLine="0"/>
              <w:jc w:val="both"/>
              <w:rPr>
                <w:rFonts w:cstheme="minorHAnsi"/>
                <w:color w:val="000000"/>
                <w:lang w:val="en-GB"/>
              </w:rPr>
            </w:pPr>
            <w:r w:rsidRPr="00250AC9">
              <w:rPr>
                <w:rFonts w:cstheme="minorHAnsi"/>
                <w:color w:val="000000"/>
                <w:lang w:val="en-GB"/>
              </w:rPr>
              <w:t xml:space="preserve">Leff &amp; Sachs, Words the Most Like Things, </w:t>
            </w:r>
            <w:r w:rsidRPr="00250AC9">
              <w:rPr>
                <w:rFonts w:cstheme="minorHAnsi"/>
                <w:i/>
                <w:color w:val="000000"/>
                <w:lang w:val="en-GB"/>
              </w:rPr>
              <w:t>Rhetorical Criticism,</w:t>
            </w:r>
            <w:r w:rsidRPr="00250AC9">
              <w:rPr>
                <w:rFonts w:cstheme="minorHAnsi"/>
                <w:color w:val="000000"/>
                <w:lang w:val="en-GB"/>
              </w:rPr>
              <w:t xml:space="preserve"> s. 211-226.</w:t>
            </w:r>
          </w:p>
          <w:p w14:paraId="45BDF5B4" w14:textId="1118FE77" w:rsidR="00566A89" w:rsidRPr="00250AC9" w:rsidRDefault="00566A89" w:rsidP="00B35FBE">
            <w:pPr>
              <w:pStyle w:val="Normalindrag"/>
              <w:spacing w:line="340" w:lineRule="atLeast"/>
              <w:ind w:firstLine="0"/>
              <w:jc w:val="both"/>
              <w:rPr>
                <w:rFonts w:cstheme="minorHAnsi"/>
                <w:color w:val="000000"/>
                <w:lang w:val="en-GB"/>
              </w:rPr>
            </w:pPr>
            <w:r w:rsidRPr="00250AC9">
              <w:rPr>
                <w:rFonts w:cstheme="minorHAnsi"/>
                <w:color w:val="000000"/>
                <w:lang w:val="en-GB"/>
              </w:rPr>
              <w:t xml:space="preserve">McGee, Text, Context and Fragmentation, </w:t>
            </w:r>
            <w:r w:rsidRPr="00250AC9">
              <w:rPr>
                <w:rFonts w:cstheme="minorHAnsi"/>
                <w:i/>
                <w:color w:val="000000"/>
                <w:lang w:val="en-GB"/>
              </w:rPr>
              <w:t xml:space="preserve">Rhetorical Criticism, </w:t>
            </w:r>
            <w:r w:rsidRPr="00250AC9">
              <w:rPr>
                <w:rFonts w:cstheme="minorHAnsi"/>
                <w:color w:val="000000"/>
                <w:lang w:val="en-GB"/>
              </w:rPr>
              <w:t>s. 227-238.</w:t>
            </w:r>
          </w:p>
          <w:p w14:paraId="6903AB20" w14:textId="2011A736" w:rsidR="00566A89" w:rsidRPr="00250AC9" w:rsidRDefault="00566A89" w:rsidP="00B35FBE">
            <w:pPr>
              <w:pStyle w:val="Normalindrag"/>
              <w:spacing w:line="340" w:lineRule="atLeast"/>
              <w:ind w:firstLine="0"/>
              <w:jc w:val="both"/>
              <w:rPr>
                <w:rFonts w:cstheme="minorHAnsi"/>
                <w:color w:val="000000"/>
                <w:lang w:val="en-GB"/>
              </w:rPr>
            </w:pPr>
            <w:r w:rsidRPr="00250AC9">
              <w:rPr>
                <w:rFonts w:cstheme="minorHAnsi"/>
                <w:color w:val="000000"/>
                <w:lang w:val="en-GB"/>
              </w:rPr>
              <w:t xml:space="preserve">Gaonkar, Object and method in Rhetorical Criticism, </w:t>
            </w:r>
            <w:r w:rsidRPr="00250AC9">
              <w:rPr>
                <w:rFonts w:cstheme="minorHAnsi"/>
                <w:i/>
                <w:color w:val="000000"/>
                <w:lang w:val="en-GB"/>
              </w:rPr>
              <w:t xml:space="preserve">Rhetorical Criticism, </w:t>
            </w:r>
            <w:r w:rsidRPr="00250AC9">
              <w:rPr>
                <w:rFonts w:cstheme="minorHAnsi"/>
                <w:color w:val="000000"/>
                <w:lang w:val="en-GB"/>
              </w:rPr>
              <w:t>s. 239-258.</w:t>
            </w:r>
          </w:p>
          <w:p w14:paraId="532C13B8" w14:textId="18FFA0A2" w:rsidR="009C3567" w:rsidRPr="00250AC9" w:rsidRDefault="00CD3268" w:rsidP="00B35FBE">
            <w:pPr>
              <w:pStyle w:val="Normalindrag"/>
              <w:spacing w:line="340" w:lineRule="atLeast"/>
              <w:ind w:firstLine="0"/>
              <w:jc w:val="both"/>
              <w:rPr>
                <w:lang w:val="en-GB"/>
              </w:rPr>
            </w:pPr>
            <w:r w:rsidRPr="00250AC9">
              <w:rPr>
                <w:lang w:val="en-GB"/>
              </w:rPr>
              <w:t xml:space="preserve">Bormann, Fantasy and Rhetorical Vision, </w:t>
            </w:r>
            <w:r w:rsidRPr="00250AC9">
              <w:rPr>
                <w:rFonts w:cstheme="minorHAnsi"/>
                <w:i/>
                <w:color w:val="000000"/>
                <w:lang w:val="en-GB"/>
              </w:rPr>
              <w:t xml:space="preserve">Rhetorical Criticism, </w:t>
            </w:r>
            <w:r w:rsidRPr="00250AC9">
              <w:rPr>
                <w:rFonts w:cstheme="minorHAnsi"/>
                <w:color w:val="000000"/>
                <w:lang w:val="en-GB"/>
              </w:rPr>
              <w:t>s. 290-301.</w:t>
            </w:r>
          </w:p>
        </w:tc>
      </w:tr>
      <w:tr w:rsidR="000C1744" w:rsidRPr="00E54DD8" w14:paraId="45A07DE9" w14:textId="77777777" w:rsidTr="00640E9B">
        <w:tc>
          <w:tcPr>
            <w:tcW w:w="1238" w:type="dxa"/>
          </w:tcPr>
          <w:p w14:paraId="70E383A0" w14:textId="16DE8801" w:rsidR="000C1744" w:rsidRPr="00884310" w:rsidRDefault="00640E9B" w:rsidP="00B35FBE">
            <w:pPr>
              <w:pStyle w:val="Default"/>
              <w:spacing w:line="340" w:lineRule="atLeast"/>
              <w:rPr>
                <w:strike/>
                <w:sz w:val="23"/>
                <w:szCs w:val="23"/>
              </w:rPr>
            </w:pPr>
            <w:r>
              <w:rPr>
                <w:strike/>
                <w:sz w:val="23"/>
                <w:szCs w:val="23"/>
              </w:rPr>
              <w:t>Må 16</w:t>
            </w:r>
            <w:r w:rsidR="000C1744" w:rsidRPr="00884310">
              <w:rPr>
                <w:strike/>
                <w:sz w:val="23"/>
                <w:szCs w:val="23"/>
              </w:rPr>
              <w:t>/9</w:t>
            </w:r>
          </w:p>
        </w:tc>
        <w:tc>
          <w:tcPr>
            <w:tcW w:w="989" w:type="dxa"/>
          </w:tcPr>
          <w:p w14:paraId="633D8BEE" w14:textId="2FE540EB" w:rsidR="000C1744" w:rsidRPr="00884310" w:rsidRDefault="000C1744" w:rsidP="00B35FBE">
            <w:pPr>
              <w:pStyle w:val="Default"/>
              <w:spacing w:line="340" w:lineRule="atLeast"/>
              <w:rPr>
                <w:strike/>
                <w:sz w:val="23"/>
                <w:szCs w:val="23"/>
              </w:rPr>
            </w:pPr>
            <w:r w:rsidRPr="00884310">
              <w:rPr>
                <w:strike/>
                <w:sz w:val="23"/>
                <w:szCs w:val="23"/>
              </w:rPr>
              <w:t>22</w:t>
            </w:r>
          </w:p>
        </w:tc>
        <w:tc>
          <w:tcPr>
            <w:tcW w:w="932" w:type="dxa"/>
          </w:tcPr>
          <w:p w14:paraId="4B2E1E93" w14:textId="08F831E5" w:rsidR="000C1744" w:rsidRPr="00884310" w:rsidRDefault="000C1744" w:rsidP="00B35FBE">
            <w:pPr>
              <w:pStyle w:val="Default"/>
              <w:spacing w:line="340" w:lineRule="atLeast"/>
              <w:rPr>
                <w:strike/>
                <w:sz w:val="23"/>
                <w:szCs w:val="23"/>
              </w:rPr>
            </w:pPr>
            <w:r w:rsidRPr="00884310">
              <w:rPr>
                <w:strike/>
                <w:sz w:val="23"/>
                <w:szCs w:val="23"/>
              </w:rPr>
              <w:t>LIVE</w:t>
            </w:r>
          </w:p>
        </w:tc>
        <w:tc>
          <w:tcPr>
            <w:tcW w:w="2685" w:type="dxa"/>
          </w:tcPr>
          <w:p w14:paraId="4357C392" w14:textId="77777777" w:rsidR="000C1744" w:rsidRPr="00884310" w:rsidRDefault="000C1744" w:rsidP="00B35FBE">
            <w:pPr>
              <w:spacing w:line="340" w:lineRule="atLeast"/>
              <w:rPr>
                <w:rFonts w:cstheme="minorHAnsi"/>
                <w:strike/>
                <w:color w:val="000000"/>
              </w:rPr>
            </w:pPr>
          </w:p>
        </w:tc>
        <w:tc>
          <w:tcPr>
            <w:tcW w:w="8723" w:type="dxa"/>
          </w:tcPr>
          <w:p w14:paraId="18F68D89" w14:textId="349ECC59" w:rsidR="000C1744" w:rsidRPr="00884310" w:rsidRDefault="000C1744" w:rsidP="00B35FBE">
            <w:pPr>
              <w:spacing w:line="340" w:lineRule="atLeast"/>
              <w:rPr>
                <w:rFonts w:cstheme="minorHAnsi"/>
                <w:strike/>
                <w:color w:val="000000"/>
              </w:rPr>
            </w:pPr>
            <w:r w:rsidRPr="00884310">
              <w:rPr>
                <w:rFonts w:cstheme="minorHAnsi"/>
                <w:strike/>
                <w:color w:val="000000"/>
                <w:lang w:val="en-US"/>
              </w:rPr>
              <w:t>Två frågor inför seminariet</w:t>
            </w:r>
          </w:p>
        </w:tc>
      </w:tr>
      <w:tr w:rsidR="00884310" w:rsidRPr="00E54DD8" w14:paraId="532A46DB" w14:textId="77777777" w:rsidTr="00640E9B">
        <w:tc>
          <w:tcPr>
            <w:tcW w:w="1238" w:type="dxa"/>
          </w:tcPr>
          <w:p w14:paraId="7BA602E3" w14:textId="3121E378" w:rsidR="00884310" w:rsidRPr="00D64D17" w:rsidRDefault="00884310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</w:p>
        </w:tc>
        <w:tc>
          <w:tcPr>
            <w:tcW w:w="989" w:type="dxa"/>
          </w:tcPr>
          <w:p w14:paraId="2AC9C9E8" w14:textId="79210F04" w:rsidR="00884310" w:rsidRPr="00D64D17" w:rsidRDefault="00884310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</w:p>
        </w:tc>
        <w:tc>
          <w:tcPr>
            <w:tcW w:w="932" w:type="dxa"/>
          </w:tcPr>
          <w:p w14:paraId="1A53A479" w14:textId="04EFA888" w:rsidR="00884310" w:rsidRPr="00D64D17" w:rsidRDefault="00884310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</w:p>
        </w:tc>
        <w:tc>
          <w:tcPr>
            <w:tcW w:w="2685" w:type="dxa"/>
          </w:tcPr>
          <w:p w14:paraId="15D96B9C" w14:textId="77777777" w:rsidR="00884310" w:rsidRPr="00D64D17" w:rsidRDefault="00884310" w:rsidP="00B35FBE">
            <w:pPr>
              <w:spacing w:line="340" w:lineRule="atLeast"/>
              <w:rPr>
                <w:rFonts w:cstheme="minorHAnsi"/>
                <w:color w:val="000000"/>
              </w:rPr>
            </w:pPr>
          </w:p>
        </w:tc>
        <w:tc>
          <w:tcPr>
            <w:tcW w:w="8723" w:type="dxa"/>
          </w:tcPr>
          <w:p w14:paraId="5101F53F" w14:textId="6ABA377D" w:rsidR="00884310" w:rsidRPr="00D64D17" w:rsidRDefault="00884310" w:rsidP="00B35FBE">
            <w:pPr>
              <w:spacing w:line="340" w:lineRule="atLeast"/>
              <w:rPr>
                <w:rFonts w:cstheme="minorHAnsi"/>
                <w:color w:val="000000"/>
                <w:lang w:val="en-US"/>
              </w:rPr>
            </w:pPr>
          </w:p>
        </w:tc>
      </w:tr>
      <w:tr w:rsidR="00640E9B" w:rsidRPr="00FE4691" w14:paraId="0C81FD8C" w14:textId="77777777" w:rsidTr="00640E9B">
        <w:tc>
          <w:tcPr>
            <w:tcW w:w="1238" w:type="dxa"/>
          </w:tcPr>
          <w:p w14:paraId="04FE7704" w14:textId="7C203534" w:rsidR="00640E9B" w:rsidRPr="00D64D17" w:rsidRDefault="00AF53E6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 w:rsidRPr="00D64D17">
              <w:rPr>
                <w:sz w:val="23"/>
                <w:szCs w:val="23"/>
              </w:rPr>
              <w:t>Ti 18/9</w:t>
            </w:r>
          </w:p>
        </w:tc>
        <w:tc>
          <w:tcPr>
            <w:tcW w:w="989" w:type="dxa"/>
          </w:tcPr>
          <w:p w14:paraId="312882C3" w14:textId="77C507F8" w:rsidR="00640E9B" w:rsidRPr="00D64D17" w:rsidRDefault="00640E9B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13-15</w:t>
            </w:r>
          </w:p>
        </w:tc>
        <w:tc>
          <w:tcPr>
            <w:tcW w:w="932" w:type="dxa"/>
          </w:tcPr>
          <w:p w14:paraId="7A2D300E" w14:textId="29E6B47C" w:rsidR="00640E9B" w:rsidRPr="003313B0" w:rsidRDefault="00250AC9" w:rsidP="00250AC9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 w:rsidRPr="003313B0">
              <w:rPr>
                <w:sz w:val="23"/>
                <w:szCs w:val="23"/>
              </w:rPr>
              <w:t>A333</w:t>
            </w:r>
          </w:p>
        </w:tc>
        <w:tc>
          <w:tcPr>
            <w:tcW w:w="2685" w:type="dxa"/>
          </w:tcPr>
          <w:p w14:paraId="2399A254" w14:textId="77777777" w:rsidR="00640E9B" w:rsidRDefault="00640E9B" w:rsidP="00640E9B">
            <w:pPr>
              <w:spacing w:line="340" w:lineRule="atLeast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Theory/ Practice</w:t>
            </w:r>
          </w:p>
          <w:p w14:paraId="57F53E97" w14:textId="77777777" w:rsidR="00640E9B" w:rsidRPr="00142089" w:rsidRDefault="00640E9B" w:rsidP="00640E9B">
            <w:pPr>
              <w:spacing w:line="340" w:lineRule="atLeast"/>
              <w:rPr>
                <w:rFonts w:cstheme="minorHAnsi"/>
                <w:color w:val="000000"/>
                <w:lang w:val="en-US"/>
              </w:rPr>
            </w:pPr>
            <w:r>
              <w:lastRenderedPageBreak/>
              <w:t>Audience / Consequentiality</w:t>
            </w:r>
          </w:p>
          <w:p w14:paraId="766F0B08" w14:textId="77777777" w:rsidR="00640E9B" w:rsidRPr="0063382D" w:rsidRDefault="00640E9B" w:rsidP="00640E9B">
            <w:pPr>
              <w:spacing w:line="340" w:lineRule="atLeast"/>
              <w:rPr>
                <w:rFonts w:cstheme="minorHAnsi"/>
                <w:color w:val="000000"/>
                <w:lang w:val="en-US"/>
              </w:rPr>
            </w:pPr>
            <w:r w:rsidRPr="0063382D">
              <w:rPr>
                <w:rFonts w:cstheme="minorHAnsi"/>
                <w:color w:val="000000"/>
                <w:lang w:val="en-US"/>
              </w:rPr>
              <w:t xml:space="preserve"> </w:t>
            </w:r>
          </w:p>
          <w:p w14:paraId="1D072C7E" w14:textId="77777777" w:rsidR="00640E9B" w:rsidRPr="0063382D" w:rsidRDefault="00640E9B" w:rsidP="00640E9B">
            <w:pPr>
              <w:spacing w:line="340" w:lineRule="atLeast"/>
              <w:rPr>
                <w:rFonts w:cstheme="minorHAnsi"/>
                <w:color w:val="000000"/>
                <w:lang w:val="en-US"/>
              </w:rPr>
            </w:pPr>
          </w:p>
          <w:p w14:paraId="3742978B" w14:textId="77777777" w:rsidR="00640E9B" w:rsidRDefault="00640E9B" w:rsidP="00640E9B">
            <w:pPr>
              <w:spacing w:line="340" w:lineRule="atLeast"/>
              <w:rPr>
                <w:rFonts w:cstheme="minorHAnsi"/>
                <w:color w:val="000000"/>
                <w:lang w:val="en-US"/>
              </w:rPr>
            </w:pPr>
          </w:p>
          <w:p w14:paraId="10BC8B10" w14:textId="77777777" w:rsidR="00640E9B" w:rsidRDefault="00640E9B" w:rsidP="00640E9B">
            <w:pPr>
              <w:spacing w:line="340" w:lineRule="atLeast"/>
              <w:rPr>
                <w:rFonts w:cstheme="minorHAnsi"/>
                <w:color w:val="000000"/>
                <w:lang w:val="en-US"/>
              </w:rPr>
            </w:pPr>
          </w:p>
          <w:p w14:paraId="2C2F96F1" w14:textId="77777777" w:rsidR="00640E9B" w:rsidRPr="0063382D" w:rsidRDefault="00640E9B" w:rsidP="00640E9B">
            <w:pPr>
              <w:spacing w:line="340" w:lineRule="atLeast"/>
              <w:rPr>
                <w:rFonts w:cstheme="minorHAnsi"/>
                <w:color w:val="000000"/>
                <w:lang w:val="en-US"/>
              </w:rPr>
            </w:pPr>
          </w:p>
          <w:p w14:paraId="32997249" w14:textId="38BE62E2" w:rsidR="00640E9B" w:rsidRPr="00D64D17" w:rsidRDefault="00640E9B" w:rsidP="00B35FBE">
            <w:pPr>
              <w:spacing w:line="340" w:lineRule="atLeast"/>
              <w:rPr>
                <w:rFonts w:cstheme="minorHAnsi"/>
                <w:color w:val="000000"/>
              </w:rPr>
            </w:pPr>
            <w:r w:rsidRPr="0063382D">
              <w:rPr>
                <w:rFonts w:cstheme="minorHAnsi"/>
                <w:color w:val="000000"/>
                <w:lang w:val="en-US"/>
              </w:rPr>
              <w:t>.</w:t>
            </w:r>
          </w:p>
        </w:tc>
        <w:tc>
          <w:tcPr>
            <w:tcW w:w="8723" w:type="dxa"/>
          </w:tcPr>
          <w:p w14:paraId="7AE44EF1" w14:textId="77777777" w:rsidR="00640E9B" w:rsidRPr="00250AC9" w:rsidRDefault="00640E9B" w:rsidP="00640E9B">
            <w:pPr>
              <w:pStyle w:val="Normalindrag"/>
              <w:spacing w:line="340" w:lineRule="atLeast"/>
              <w:ind w:firstLine="0"/>
              <w:jc w:val="both"/>
              <w:rPr>
                <w:lang w:val="en-GB"/>
              </w:rPr>
            </w:pPr>
            <w:r w:rsidRPr="00250AC9">
              <w:rPr>
                <w:lang w:val="en-GB"/>
              </w:rPr>
              <w:lastRenderedPageBreak/>
              <w:t xml:space="preserve">Scott, On viewing rhetoric as epistemic,  </w:t>
            </w:r>
            <w:r w:rsidRPr="00250AC9">
              <w:rPr>
                <w:rFonts w:cstheme="minorHAnsi"/>
                <w:i/>
                <w:color w:val="000000"/>
                <w:lang w:val="en-GB"/>
              </w:rPr>
              <w:t>Rhetorical Criticism</w:t>
            </w:r>
            <w:r w:rsidRPr="00250AC9">
              <w:rPr>
                <w:lang w:val="en-GB"/>
              </w:rPr>
              <w:t xml:space="preserve"> s 405-412.</w:t>
            </w:r>
          </w:p>
          <w:p w14:paraId="23B56166" w14:textId="77777777" w:rsidR="00640E9B" w:rsidRDefault="00640E9B" w:rsidP="00640E9B">
            <w:pPr>
              <w:spacing w:line="340" w:lineRule="atLeast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lastRenderedPageBreak/>
              <w:t xml:space="preserve">Charland, Constituitive Rhetoric, </w:t>
            </w:r>
            <w:r w:rsidRPr="00250AC9">
              <w:rPr>
                <w:rFonts w:cstheme="minorHAnsi"/>
                <w:i/>
                <w:color w:val="000000"/>
                <w:lang w:val="en-GB"/>
              </w:rPr>
              <w:t xml:space="preserve">Rhetorical Criticism, </w:t>
            </w:r>
            <w:r w:rsidRPr="00250AC9">
              <w:rPr>
                <w:rFonts w:cstheme="minorHAnsi"/>
                <w:color w:val="000000"/>
                <w:lang w:val="en-GB"/>
              </w:rPr>
              <w:t>432-447.</w:t>
            </w:r>
            <w:r>
              <w:rPr>
                <w:rFonts w:cstheme="minorHAnsi"/>
                <w:color w:val="000000"/>
                <w:lang w:val="en-US"/>
              </w:rPr>
              <w:t xml:space="preserve"> </w:t>
            </w:r>
          </w:p>
          <w:p w14:paraId="006644A0" w14:textId="77777777" w:rsidR="00640E9B" w:rsidRPr="00CD3268" w:rsidRDefault="00640E9B" w:rsidP="00640E9B">
            <w:pPr>
              <w:spacing w:line="340" w:lineRule="atLeast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 xml:space="preserve">Farrell, Critical Models, </w:t>
            </w:r>
            <w:r w:rsidRPr="00250AC9">
              <w:rPr>
                <w:rFonts w:cstheme="minorHAnsi"/>
                <w:i/>
                <w:color w:val="000000"/>
                <w:lang w:val="en-GB"/>
              </w:rPr>
              <w:t xml:space="preserve">Rhetorical Criticism, </w:t>
            </w:r>
            <w:r w:rsidRPr="00250AC9">
              <w:rPr>
                <w:rFonts w:cstheme="minorHAnsi"/>
                <w:color w:val="000000"/>
                <w:lang w:val="en-GB"/>
              </w:rPr>
              <w:t xml:space="preserve"> s. 448-459.</w:t>
            </w:r>
          </w:p>
          <w:p w14:paraId="6E6354EF" w14:textId="77777777" w:rsidR="00640E9B" w:rsidRPr="0063382D" w:rsidRDefault="00640E9B" w:rsidP="00640E9B">
            <w:pPr>
              <w:spacing w:line="340" w:lineRule="atLeast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 xml:space="preserve">Black, The Second Persona, </w:t>
            </w:r>
            <w:r w:rsidRPr="00250AC9">
              <w:rPr>
                <w:rFonts w:cstheme="minorHAnsi"/>
                <w:i/>
                <w:color w:val="000000"/>
                <w:lang w:val="en-GB"/>
              </w:rPr>
              <w:t>Rhetorical Criticism,</w:t>
            </w:r>
            <w:r w:rsidRPr="00250AC9">
              <w:rPr>
                <w:rFonts w:cstheme="minorHAnsi"/>
                <w:color w:val="000000"/>
                <w:lang w:val="en-GB"/>
              </w:rPr>
              <w:t xml:space="preserve"> 595-603</w:t>
            </w:r>
            <w:r w:rsidRPr="00250AC9">
              <w:rPr>
                <w:rFonts w:cstheme="minorHAnsi"/>
                <w:i/>
                <w:color w:val="000000"/>
                <w:lang w:val="en-GB"/>
              </w:rPr>
              <w:t>.</w:t>
            </w:r>
            <w:r w:rsidRPr="0063382D">
              <w:rPr>
                <w:rFonts w:cstheme="minorHAnsi"/>
                <w:color w:val="000000"/>
                <w:lang w:val="en-US"/>
              </w:rPr>
              <w:t xml:space="preserve"> </w:t>
            </w:r>
          </w:p>
          <w:p w14:paraId="73BE5879" w14:textId="77777777" w:rsidR="00640E9B" w:rsidRPr="0063382D" w:rsidRDefault="00640E9B" w:rsidP="00640E9B">
            <w:pPr>
              <w:spacing w:line="340" w:lineRule="atLeast"/>
              <w:rPr>
                <w:rFonts w:cstheme="minorHAnsi"/>
                <w:color w:val="000000"/>
                <w:lang w:val="en-US"/>
              </w:rPr>
            </w:pPr>
            <w:r w:rsidRPr="0063382D">
              <w:rPr>
                <w:rFonts w:cstheme="minorHAnsi"/>
                <w:color w:val="000000"/>
                <w:lang w:val="en-US"/>
              </w:rPr>
              <w:t>McGee In Search of the People</w:t>
            </w:r>
            <w:r>
              <w:rPr>
                <w:rFonts w:cstheme="minorHAnsi"/>
                <w:color w:val="000000"/>
                <w:lang w:val="en-US"/>
              </w:rPr>
              <w:t>, CRT</w:t>
            </w:r>
          </w:p>
          <w:p w14:paraId="685507BA" w14:textId="77777777" w:rsidR="00640E9B" w:rsidRPr="00566A89" w:rsidRDefault="00640E9B" w:rsidP="00640E9B">
            <w:pPr>
              <w:spacing w:line="340" w:lineRule="atLeast"/>
              <w:rPr>
                <w:rFonts w:cstheme="minorHAnsi"/>
                <w:color w:val="000000"/>
                <w:lang w:val="en-US"/>
              </w:rPr>
            </w:pPr>
            <w:r w:rsidRPr="00E54DD8">
              <w:rPr>
                <w:rFonts w:cstheme="minorHAnsi"/>
                <w:color w:val="000000"/>
                <w:lang w:val="en-US"/>
              </w:rPr>
              <w:t xml:space="preserve">Wander, The Third Persona, </w:t>
            </w:r>
            <w:r w:rsidRPr="00250AC9">
              <w:rPr>
                <w:rFonts w:cstheme="minorHAnsi"/>
                <w:i/>
                <w:color w:val="000000"/>
                <w:lang w:val="en-GB"/>
              </w:rPr>
              <w:t xml:space="preserve">Rhetorical Criticism, </w:t>
            </w:r>
            <w:r w:rsidRPr="00250AC9">
              <w:rPr>
                <w:rFonts w:cstheme="minorHAnsi"/>
                <w:color w:val="000000"/>
                <w:lang w:val="en-GB"/>
              </w:rPr>
              <w:t xml:space="preserve"> s. 604-623.</w:t>
            </w:r>
          </w:p>
          <w:p w14:paraId="21164875" w14:textId="77777777" w:rsidR="00640E9B" w:rsidRDefault="00640E9B" w:rsidP="00640E9B">
            <w:pPr>
              <w:spacing w:line="340" w:lineRule="atLeast"/>
              <w:rPr>
                <w:rStyle w:val="Stark"/>
                <w:rFonts w:cstheme="minorHAnsi"/>
              </w:rPr>
            </w:pPr>
            <w:r w:rsidRPr="0063382D">
              <w:rPr>
                <w:rFonts w:cstheme="minorHAnsi"/>
                <w:color w:val="000000"/>
              </w:rPr>
              <w:t>Blacks artikel ”Se</w:t>
            </w:r>
            <w:r>
              <w:rPr>
                <w:rFonts w:cstheme="minorHAnsi"/>
                <w:color w:val="000000"/>
              </w:rPr>
              <w:t xml:space="preserve">cond persona” introduceras </w:t>
            </w:r>
            <w:r w:rsidRPr="0063382D">
              <w:rPr>
                <w:rFonts w:cstheme="minorHAnsi"/>
                <w:color w:val="000000"/>
              </w:rPr>
              <w:t>av Lisa Storm Villadsen i RhS 9 1999</w:t>
            </w:r>
            <w:r w:rsidRPr="0063382D">
              <w:rPr>
                <w:rStyle w:val="Stark"/>
                <w:rFonts w:cstheme="minorHAnsi"/>
              </w:rPr>
              <w:t>.</w:t>
            </w:r>
          </w:p>
          <w:p w14:paraId="6EE67AD5" w14:textId="77777777" w:rsidR="00640E9B" w:rsidRPr="00250AC9" w:rsidRDefault="00640E9B" w:rsidP="00640E9B">
            <w:pPr>
              <w:spacing w:line="340" w:lineRule="atLeast"/>
              <w:rPr>
                <w:rFonts w:cstheme="minorHAnsi"/>
                <w:color w:val="000000"/>
                <w:lang w:val="en-GB"/>
              </w:rPr>
            </w:pPr>
            <w:r w:rsidRPr="00250AC9">
              <w:rPr>
                <w:lang w:val="en-GB"/>
              </w:rPr>
              <w:t xml:space="preserve">Condit, Limits of Polysemy, </w:t>
            </w:r>
            <w:r w:rsidRPr="00250AC9">
              <w:rPr>
                <w:rFonts w:cstheme="minorHAnsi"/>
                <w:i/>
                <w:color w:val="000000"/>
                <w:lang w:val="en-GB"/>
              </w:rPr>
              <w:t xml:space="preserve">Rhetorical Criticism, </w:t>
            </w:r>
            <w:r w:rsidRPr="00250AC9">
              <w:rPr>
                <w:rFonts w:cstheme="minorHAnsi"/>
                <w:color w:val="000000"/>
                <w:lang w:val="en-GB"/>
              </w:rPr>
              <w:t xml:space="preserve"> s. 644-659.</w:t>
            </w:r>
          </w:p>
          <w:p w14:paraId="43C23542" w14:textId="1B031E6A" w:rsidR="00640E9B" w:rsidRDefault="00640E9B" w:rsidP="00B35FBE">
            <w:pPr>
              <w:spacing w:line="340" w:lineRule="atLeast"/>
              <w:rPr>
                <w:rFonts w:cstheme="minorHAnsi"/>
                <w:color w:val="000000"/>
                <w:lang w:val="en-US"/>
              </w:rPr>
            </w:pPr>
            <w:r w:rsidRPr="00250AC9">
              <w:rPr>
                <w:rFonts w:cstheme="minorHAnsi"/>
                <w:color w:val="000000"/>
                <w:lang w:val="en-GB"/>
              </w:rPr>
              <w:t xml:space="preserve">Ceccarelli, Polysemy, </w:t>
            </w:r>
            <w:r w:rsidRPr="00250AC9">
              <w:rPr>
                <w:rFonts w:cstheme="minorHAnsi"/>
                <w:i/>
                <w:color w:val="000000"/>
                <w:lang w:val="en-GB"/>
              </w:rPr>
              <w:t xml:space="preserve">Rhetorical Criticism, </w:t>
            </w:r>
            <w:r w:rsidRPr="00250AC9">
              <w:rPr>
                <w:rFonts w:cstheme="minorHAnsi"/>
                <w:color w:val="000000"/>
                <w:lang w:val="en-GB"/>
              </w:rPr>
              <w:t>s. 660-678.</w:t>
            </w:r>
          </w:p>
        </w:tc>
      </w:tr>
    </w:tbl>
    <w:p w14:paraId="182D4525" w14:textId="5BE1457E" w:rsidR="004161E1" w:rsidRPr="00250AC9" w:rsidRDefault="004161E1" w:rsidP="00B35FBE">
      <w:pPr>
        <w:spacing w:line="340" w:lineRule="atLeast"/>
        <w:rPr>
          <w:lang w:val="en-GB"/>
        </w:rPr>
      </w:pPr>
    </w:p>
    <w:tbl>
      <w:tblPr>
        <w:tblStyle w:val="Tabellrutnt"/>
        <w:tblW w:w="14567" w:type="dxa"/>
        <w:tblLook w:val="04A0" w:firstRow="1" w:lastRow="0" w:firstColumn="1" w:lastColumn="0" w:noHBand="0" w:noVBand="1"/>
      </w:tblPr>
      <w:tblGrid>
        <w:gridCol w:w="1242"/>
        <w:gridCol w:w="993"/>
        <w:gridCol w:w="850"/>
        <w:gridCol w:w="2693"/>
        <w:gridCol w:w="8789"/>
      </w:tblGrid>
      <w:tr w:rsidR="009C3567" w14:paraId="764EDE31" w14:textId="77777777" w:rsidTr="009C3567">
        <w:tc>
          <w:tcPr>
            <w:tcW w:w="1242" w:type="dxa"/>
          </w:tcPr>
          <w:p w14:paraId="7D271640" w14:textId="3299D603" w:rsidR="009C3567" w:rsidRDefault="00884310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Tors 20/</w:t>
            </w:r>
            <w:r w:rsidR="009C3567">
              <w:rPr>
                <w:sz w:val="23"/>
                <w:szCs w:val="23"/>
              </w:rPr>
              <w:t xml:space="preserve">9 </w:t>
            </w:r>
          </w:p>
        </w:tc>
        <w:tc>
          <w:tcPr>
            <w:tcW w:w="993" w:type="dxa"/>
          </w:tcPr>
          <w:p w14:paraId="5F8DA1AA" w14:textId="6D58F657" w:rsidR="009C3567" w:rsidRDefault="00640E9B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13-15</w:t>
            </w:r>
          </w:p>
        </w:tc>
        <w:tc>
          <w:tcPr>
            <w:tcW w:w="850" w:type="dxa"/>
          </w:tcPr>
          <w:p w14:paraId="577FDFE2" w14:textId="08EF5FA5" w:rsidR="009C3567" w:rsidRPr="00DB31DF" w:rsidRDefault="00640E9B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 w:rsidRPr="00DB31DF">
              <w:rPr>
                <w:sz w:val="23"/>
                <w:szCs w:val="23"/>
              </w:rPr>
              <w:t>A333</w:t>
            </w:r>
          </w:p>
        </w:tc>
        <w:tc>
          <w:tcPr>
            <w:tcW w:w="2693" w:type="dxa"/>
          </w:tcPr>
          <w:p w14:paraId="3323EEE6" w14:textId="5FABF336" w:rsidR="009C3567" w:rsidRPr="0063382D" w:rsidRDefault="009C3567" w:rsidP="00B35FBE">
            <w:pPr>
              <w:spacing w:line="340" w:lineRule="atLeast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8789" w:type="dxa"/>
          </w:tcPr>
          <w:p w14:paraId="7EFACB1C" w14:textId="57D3A475" w:rsidR="00CD3268" w:rsidRPr="00046FCA" w:rsidRDefault="00640E9B" w:rsidP="00B35FBE">
            <w:pPr>
              <w:spacing w:line="340" w:lineRule="atLeast"/>
              <w:rPr>
                <w:rFonts w:cstheme="minorHAnsi"/>
                <w:b/>
              </w:rPr>
            </w:pPr>
            <w:r w:rsidRPr="00250AC9">
              <w:rPr>
                <w:rFonts w:cstheme="minorHAnsi"/>
                <w:color w:val="000000"/>
              </w:rPr>
              <w:t>Presentation böcker till dk 2 och avhandlingar om retorik</w:t>
            </w:r>
          </w:p>
        </w:tc>
      </w:tr>
      <w:tr w:rsidR="000C1744" w14:paraId="3907475E" w14:textId="77777777" w:rsidTr="009C3567">
        <w:tc>
          <w:tcPr>
            <w:tcW w:w="1242" w:type="dxa"/>
          </w:tcPr>
          <w:p w14:paraId="636AB028" w14:textId="6FBC103A" w:rsidR="000C1744" w:rsidRPr="00884310" w:rsidRDefault="00640E9B" w:rsidP="00B35FBE">
            <w:pPr>
              <w:pStyle w:val="Default"/>
              <w:spacing w:line="340" w:lineRule="atLeast"/>
              <w:rPr>
                <w:strike/>
                <w:sz w:val="23"/>
                <w:szCs w:val="23"/>
              </w:rPr>
            </w:pPr>
            <w:r>
              <w:rPr>
                <w:strike/>
                <w:sz w:val="23"/>
                <w:szCs w:val="23"/>
              </w:rPr>
              <w:t>Må 24</w:t>
            </w:r>
            <w:r w:rsidR="000C1744" w:rsidRPr="00884310">
              <w:rPr>
                <w:strike/>
                <w:sz w:val="23"/>
                <w:szCs w:val="23"/>
              </w:rPr>
              <w:t>/9</w:t>
            </w:r>
          </w:p>
        </w:tc>
        <w:tc>
          <w:tcPr>
            <w:tcW w:w="993" w:type="dxa"/>
          </w:tcPr>
          <w:p w14:paraId="0EF4E49F" w14:textId="5E842D52" w:rsidR="000C1744" w:rsidRPr="00884310" w:rsidRDefault="000C1744" w:rsidP="00B35FBE">
            <w:pPr>
              <w:pStyle w:val="Default"/>
              <w:spacing w:line="340" w:lineRule="atLeast"/>
              <w:rPr>
                <w:strike/>
                <w:sz w:val="23"/>
                <w:szCs w:val="23"/>
              </w:rPr>
            </w:pPr>
            <w:r w:rsidRPr="00884310">
              <w:rPr>
                <w:strike/>
                <w:sz w:val="23"/>
                <w:szCs w:val="23"/>
              </w:rPr>
              <w:t>22</w:t>
            </w:r>
          </w:p>
        </w:tc>
        <w:tc>
          <w:tcPr>
            <w:tcW w:w="850" w:type="dxa"/>
          </w:tcPr>
          <w:p w14:paraId="63F3656D" w14:textId="0FCB876C" w:rsidR="000C1744" w:rsidRPr="00884310" w:rsidRDefault="000C1744" w:rsidP="00B35FBE">
            <w:pPr>
              <w:pStyle w:val="Default"/>
              <w:spacing w:line="340" w:lineRule="atLeast"/>
              <w:rPr>
                <w:strike/>
                <w:sz w:val="23"/>
                <w:szCs w:val="23"/>
              </w:rPr>
            </w:pPr>
            <w:r w:rsidRPr="00884310">
              <w:rPr>
                <w:strike/>
                <w:sz w:val="23"/>
                <w:szCs w:val="23"/>
              </w:rPr>
              <w:t>LIVE</w:t>
            </w:r>
          </w:p>
        </w:tc>
        <w:tc>
          <w:tcPr>
            <w:tcW w:w="2693" w:type="dxa"/>
          </w:tcPr>
          <w:p w14:paraId="0B86F33F" w14:textId="77777777" w:rsidR="000C1744" w:rsidRPr="00884310" w:rsidRDefault="000C1744" w:rsidP="00B35FBE">
            <w:pPr>
              <w:spacing w:line="340" w:lineRule="atLeast"/>
              <w:rPr>
                <w:rFonts w:cstheme="minorHAnsi"/>
                <w:strike/>
                <w:color w:val="000000"/>
                <w:lang w:val="en-US"/>
              </w:rPr>
            </w:pPr>
          </w:p>
        </w:tc>
        <w:tc>
          <w:tcPr>
            <w:tcW w:w="8789" w:type="dxa"/>
          </w:tcPr>
          <w:p w14:paraId="532E79E6" w14:textId="0E16EB8A" w:rsidR="000C1744" w:rsidRPr="00884310" w:rsidRDefault="000C1744" w:rsidP="00B35FBE">
            <w:pPr>
              <w:pStyle w:val="Normalindrag"/>
              <w:spacing w:line="340" w:lineRule="atLeast"/>
              <w:ind w:firstLine="0"/>
              <w:jc w:val="both"/>
              <w:rPr>
                <w:strike/>
              </w:rPr>
            </w:pPr>
            <w:r w:rsidRPr="00884310">
              <w:rPr>
                <w:rFonts w:cstheme="minorHAnsi"/>
                <w:strike/>
                <w:color w:val="000000"/>
                <w:lang w:val="en-US"/>
              </w:rPr>
              <w:t>Två frågor inför seminariet</w:t>
            </w:r>
          </w:p>
        </w:tc>
      </w:tr>
      <w:tr w:rsidR="009C3567" w14:paraId="730E9859" w14:textId="77777777" w:rsidTr="009C3567">
        <w:tc>
          <w:tcPr>
            <w:tcW w:w="1242" w:type="dxa"/>
          </w:tcPr>
          <w:p w14:paraId="4AAEE2BB" w14:textId="0D7C6ECD" w:rsidR="009C3567" w:rsidRDefault="00640E9B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 25</w:t>
            </w:r>
            <w:r w:rsidR="009C3567">
              <w:rPr>
                <w:sz w:val="23"/>
                <w:szCs w:val="23"/>
              </w:rPr>
              <w:t xml:space="preserve">/9 </w:t>
            </w:r>
          </w:p>
          <w:p w14:paraId="323CED30" w14:textId="3BF24092" w:rsidR="009C3567" w:rsidRDefault="009C3567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14:paraId="66640854" w14:textId="77777777" w:rsidR="009C3567" w:rsidRDefault="009C3567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13-15</w:t>
            </w:r>
          </w:p>
        </w:tc>
        <w:tc>
          <w:tcPr>
            <w:tcW w:w="850" w:type="dxa"/>
          </w:tcPr>
          <w:p w14:paraId="26A059B5" w14:textId="6BB502EF" w:rsidR="009C3567" w:rsidRDefault="00D64D17" w:rsidP="00250AC9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A333</w:t>
            </w:r>
          </w:p>
        </w:tc>
        <w:tc>
          <w:tcPr>
            <w:tcW w:w="2693" w:type="dxa"/>
          </w:tcPr>
          <w:p w14:paraId="709E2A66" w14:textId="77777777" w:rsidR="009C3567" w:rsidRPr="0063382D" w:rsidRDefault="009C3567" w:rsidP="00B35FBE">
            <w:pPr>
              <w:spacing w:line="340" w:lineRule="atLeast"/>
              <w:rPr>
                <w:rFonts w:cstheme="minorHAnsi"/>
                <w:i/>
                <w:color w:val="000000"/>
                <w:lang w:val="en-US"/>
              </w:rPr>
            </w:pPr>
            <w:r w:rsidRPr="0063382D">
              <w:rPr>
                <w:rFonts w:cstheme="minorHAnsi"/>
                <w:color w:val="000000"/>
                <w:lang w:val="en-US"/>
              </w:rPr>
              <w:t xml:space="preserve">Chaim Perelman &amp; </w:t>
            </w:r>
            <w:r w:rsidRPr="0063382D">
              <w:rPr>
                <w:rFonts w:cstheme="minorHAnsi"/>
                <w:lang w:val="en-US"/>
              </w:rPr>
              <w:t>Lucie Olbrechts-Tyteca</w:t>
            </w:r>
          </w:p>
          <w:p w14:paraId="7ECD8D5A" w14:textId="77777777" w:rsidR="009C3567" w:rsidRPr="0063382D" w:rsidRDefault="009C3567" w:rsidP="00B35FBE">
            <w:pPr>
              <w:spacing w:line="340" w:lineRule="atLeast"/>
              <w:rPr>
                <w:rFonts w:cstheme="minorHAnsi"/>
                <w:i/>
                <w:color w:val="000000"/>
                <w:lang w:val="en-US"/>
              </w:rPr>
            </w:pPr>
            <w:r w:rsidRPr="0063382D">
              <w:rPr>
                <w:rFonts w:cstheme="minorHAnsi"/>
                <w:color w:val="000000"/>
                <w:lang w:val="en-US"/>
              </w:rPr>
              <w:tab/>
            </w:r>
          </w:p>
          <w:p w14:paraId="2EB4B11B" w14:textId="77777777" w:rsidR="009C3567" w:rsidRPr="0063382D" w:rsidRDefault="009C3567" w:rsidP="00B35FBE">
            <w:pPr>
              <w:spacing w:line="340" w:lineRule="atLeast"/>
              <w:rPr>
                <w:rFonts w:cstheme="minorHAnsi"/>
                <w:color w:val="000000"/>
                <w:lang w:val="en-US"/>
              </w:rPr>
            </w:pPr>
            <w:r w:rsidRPr="0063382D">
              <w:rPr>
                <w:rFonts w:cstheme="minorHAnsi"/>
                <w:i/>
                <w:color w:val="000000"/>
                <w:lang w:val="en-US"/>
              </w:rPr>
              <w:tab/>
            </w:r>
            <w:r w:rsidRPr="0063382D">
              <w:rPr>
                <w:rFonts w:cstheme="minorHAnsi"/>
                <w:color w:val="000000"/>
                <w:lang w:val="en-US"/>
              </w:rPr>
              <w:tab/>
            </w:r>
          </w:p>
          <w:p w14:paraId="64FB1294" w14:textId="77777777" w:rsidR="009C3567" w:rsidRPr="0063382D" w:rsidRDefault="009C3567" w:rsidP="00B35FBE">
            <w:pPr>
              <w:spacing w:line="340" w:lineRule="atLeast"/>
              <w:rPr>
                <w:rFonts w:cstheme="minorHAnsi"/>
                <w:lang w:val="en-US"/>
              </w:rPr>
            </w:pPr>
            <w:r w:rsidRPr="0063382D">
              <w:rPr>
                <w:rFonts w:cstheme="minorHAnsi"/>
                <w:color w:val="000000"/>
                <w:lang w:val="en-US"/>
              </w:rPr>
              <w:tab/>
            </w:r>
          </w:p>
        </w:tc>
        <w:tc>
          <w:tcPr>
            <w:tcW w:w="8789" w:type="dxa"/>
          </w:tcPr>
          <w:p w14:paraId="0F049355" w14:textId="12809C62" w:rsidR="009C3567" w:rsidRPr="0063382D" w:rsidRDefault="009C3567" w:rsidP="00B35FBE">
            <w:pPr>
              <w:spacing w:line="340" w:lineRule="atLeas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kap. 5, </w:t>
            </w:r>
            <w:r w:rsidRPr="0063382D">
              <w:rPr>
                <w:rFonts w:cstheme="minorHAnsi"/>
                <w:color w:val="000000"/>
              </w:rPr>
              <w:t xml:space="preserve">Perelman i CPR på </w:t>
            </w:r>
            <w:r w:rsidR="003219BB">
              <w:rPr>
                <w:rFonts w:cstheme="minorHAnsi"/>
                <w:color w:val="000000"/>
              </w:rPr>
              <w:t>LIVE</w:t>
            </w:r>
          </w:p>
          <w:p w14:paraId="3D94D602" w14:textId="77777777" w:rsidR="009C3567" w:rsidRPr="0063382D" w:rsidRDefault="009C3567" w:rsidP="00B35FBE">
            <w:pPr>
              <w:spacing w:line="340" w:lineRule="atLeast"/>
              <w:rPr>
                <w:rFonts w:cstheme="minorHAnsi"/>
                <w:color w:val="000000"/>
              </w:rPr>
            </w:pPr>
            <w:r w:rsidRPr="0063382D">
              <w:rPr>
                <w:rFonts w:cstheme="minorHAnsi"/>
                <w:color w:val="000000"/>
              </w:rPr>
              <w:t xml:space="preserve">Perelman, Chaim, (2004), </w:t>
            </w:r>
            <w:r w:rsidRPr="0063382D">
              <w:rPr>
                <w:rFonts w:cstheme="minorHAnsi"/>
                <w:i/>
                <w:color w:val="000000"/>
              </w:rPr>
              <w:t>Retorikens imperium</w:t>
            </w:r>
            <w:r w:rsidRPr="0063382D">
              <w:rPr>
                <w:rFonts w:cstheme="minorHAnsi"/>
                <w:color w:val="000000"/>
              </w:rPr>
              <w:t>:</w:t>
            </w:r>
            <w:r>
              <w:rPr>
                <w:rFonts w:cstheme="minorHAnsi"/>
                <w:color w:val="000000"/>
              </w:rPr>
              <w:t xml:space="preserve"> </w:t>
            </w:r>
            <w:r w:rsidRPr="0063382D">
              <w:rPr>
                <w:rFonts w:cstheme="minorHAnsi"/>
                <w:i/>
                <w:color w:val="000000"/>
              </w:rPr>
              <w:t>Retorik och Argumentation</w:t>
            </w:r>
            <w:r w:rsidRPr="0063382D">
              <w:rPr>
                <w:rFonts w:cstheme="minorHAnsi"/>
                <w:color w:val="000000"/>
              </w:rPr>
              <w:t>; Stockholm/Stehag: Brutus Östlings Bokförlag Symposion</w:t>
            </w:r>
          </w:p>
          <w:p w14:paraId="11E2D210" w14:textId="77777777" w:rsidR="009C3567" w:rsidRPr="00CE6171" w:rsidRDefault="009C3567" w:rsidP="00B35FBE">
            <w:pPr>
              <w:spacing w:line="340" w:lineRule="atLeast"/>
              <w:rPr>
                <w:rStyle w:val="Stark"/>
                <w:rFonts w:cstheme="minorHAnsi"/>
                <w:b w:val="0"/>
              </w:rPr>
            </w:pPr>
            <w:r w:rsidRPr="00CE6171">
              <w:rPr>
                <w:rStyle w:val="Stark"/>
                <w:rFonts w:cstheme="minorHAnsi"/>
                <w:b w:val="0"/>
              </w:rPr>
              <w:t>Mats Rosengren: "Doxa och den nya retorikens kunskapssyn", i RhS 8, 1998, s 10-17</w:t>
            </w:r>
          </w:p>
          <w:p w14:paraId="45A1604B" w14:textId="77777777" w:rsidR="009C3567" w:rsidRPr="00CE6171" w:rsidRDefault="009C3567" w:rsidP="00B35FBE">
            <w:pPr>
              <w:spacing w:line="340" w:lineRule="atLeast"/>
              <w:rPr>
                <w:rStyle w:val="Stark"/>
                <w:rFonts w:cstheme="minorHAnsi"/>
                <w:b w:val="0"/>
              </w:rPr>
            </w:pPr>
            <w:r w:rsidRPr="00CE6171">
              <w:rPr>
                <w:rStyle w:val="Stark"/>
                <w:rFonts w:cstheme="minorHAnsi"/>
                <w:b w:val="0"/>
              </w:rPr>
              <w:t>Analysexempel ”Nyretorik, vaerdier og strategier” av Hanne Roer i Retorikkens Aktualitet, s 115-140</w:t>
            </w:r>
          </w:p>
          <w:p w14:paraId="5AF7E4BA" w14:textId="77777777" w:rsidR="009C3567" w:rsidRPr="00E60ABE" w:rsidRDefault="009C3567" w:rsidP="00B35FBE">
            <w:pPr>
              <w:pStyle w:val="Normalindrag"/>
              <w:spacing w:line="340" w:lineRule="atLeast"/>
              <w:ind w:firstLine="0"/>
            </w:pPr>
            <w:r>
              <w:t>Rosengren, Retorik, retorikvetenskap och social mening, RK.</w:t>
            </w:r>
          </w:p>
        </w:tc>
      </w:tr>
      <w:tr w:rsidR="009C3567" w14:paraId="1086BE0E" w14:textId="77777777" w:rsidTr="009C3567">
        <w:tc>
          <w:tcPr>
            <w:tcW w:w="1242" w:type="dxa"/>
          </w:tcPr>
          <w:p w14:paraId="11F773F0" w14:textId="0DD4AB62" w:rsidR="009C3567" w:rsidRDefault="00884310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 28/</w:t>
            </w:r>
            <w:r w:rsidR="009C3567">
              <w:rPr>
                <w:sz w:val="23"/>
                <w:szCs w:val="23"/>
              </w:rPr>
              <w:t>9</w:t>
            </w:r>
          </w:p>
        </w:tc>
        <w:tc>
          <w:tcPr>
            <w:tcW w:w="993" w:type="dxa"/>
          </w:tcPr>
          <w:p w14:paraId="5D277D5A" w14:textId="77777777" w:rsidR="009C3567" w:rsidRDefault="009C3567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0" w:type="dxa"/>
          </w:tcPr>
          <w:p w14:paraId="4F00C441" w14:textId="633CFF8A" w:rsidR="009C3567" w:rsidRDefault="003219BB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rFonts w:cstheme="minorHAnsi"/>
              </w:rPr>
              <w:t>LIVE</w:t>
            </w:r>
          </w:p>
        </w:tc>
        <w:tc>
          <w:tcPr>
            <w:tcW w:w="2693" w:type="dxa"/>
          </w:tcPr>
          <w:p w14:paraId="6B75D44B" w14:textId="77777777" w:rsidR="009C3567" w:rsidRPr="0063382D" w:rsidRDefault="009C3567" w:rsidP="00B35FBE">
            <w:pPr>
              <w:spacing w:line="340" w:lineRule="atLeast"/>
              <w:rPr>
                <w:rFonts w:cstheme="minorHAnsi"/>
                <w:color w:val="000000"/>
              </w:rPr>
            </w:pPr>
          </w:p>
        </w:tc>
        <w:tc>
          <w:tcPr>
            <w:tcW w:w="8789" w:type="dxa"/>
          </w:tcPr>
          <w:p w14:paraId="225E238E" w14:textId="267FCDE3" w:rsidR="009C3567" w:rsidRPr="0063382D" w:rsidRDefault="009C3567" w:rsidP="00B35FBE">
            <w:pPr>
              <w:spacing w:line="340" w:lineRule="atLeast"/>
              <w:rPr>
                <w:rFonts w:cstheme="minorHAnsi"/>
                <w:color w:val="000000"/>
              </w:rPr>
            </w:pPr>
            <w:r w:rsidRPr="0063382D">
              <w:rPr>
                <w:rFonts w:cstheme="minorHAnsi"/>
                <w:color w:val="000000"/>
              </w:rPr>
              <w:t>Läslista till läskurs</w:t>
            </w:r>
            <w:r>
              <w:rPr>
                <w:rFonts w:cstheme="minorHAnsi"/>
                <w:color w:val="000000"/>
              </w:rPr>
              <w:t xml:space="preserve"> dk 2</w:t>
            </w:r>
            <w:r w:rsidRPr="0063382D">
              <w:rPr>
                <w:rFonts w:cstheme="minorHAnsi"/>
                <w:color w:val="000000"/>
              </w:rPr>
              <w:t xml:space="preserve"> lämnas på </w:t>
            </w:r>
            <w:r w:rsidR="003219BB">
              <w:rPr>
                <w:rFonts w:cstheme="minorHAnsi"/>
                <w:color w:val="000000"/>
              </w:rPr>
              <w:t>LIVE</w:t>
            </w:r>
          </w:p>
        </w:tc>
      </w:tr>
      <w:tr w:rsidR="000C1744" w14:paraId="2C684A2B" w14:textId="77777777" w:rsidTr="009C3567">
        <w:tc>
          <w:tcPr>
            <w:tcW w:w="1242" w:type="dxa"/>
          </w:tcPr>
          <w:p w14:paraId="7541BA1D" w14:textId="28DA58AB" w:rsidR="000C1744" w:rsidRPr="00884310" w:rsidRDefault="00640E9B" w:rsidP="00B35FBE">
            <w:pPr>
              <w:pStyle w:val="Default"/>
              <w:spacing w:line="340" w:lineRule="atLeast"/>
              <w:rPr>
                <w:strike/>
                <w:sz w:val="23"/>
                <w:szCs w:val="23"/>
              </w:rPr>
            </w:pPr>
            <w:r>
              <w:rPr>
                <w:strike/>
                <w:sz w:val="23"/>
                <w:szCs w:val="23"/>
              </w:rPr>
              <w:t>må 1</w:t>
            </w:r>
            <w:r w:rsidR="000C1744" w:rsidRPr="00884310">
              <w:rPr>
                <w:strike/>
                <w:sz w:val="23"/>
                <w:szCs w:val="23"/>
              </w:rPr>
              <w:t>/10</w:t>
            </w:r>
          </w:p>
        </w:tc>
        <w:tc>
          <w:tcPr>
            <w:tcW w:w="993" w:type="dxa"/>
          </w:tcPr>
          <w:p w14:paraId="758DE6B0" w14:textId="1075C519" w:rsidR="000C1744" w:rsidRPr="00884310" w:rsidRDefault="000C1744" w:rsidP="00B35FBE">
            <w:pPr>
              <w:pStyle w:val="Default"/>
              <w:spacing w:line="340" w:lineRule="atLeast"/>
              <w:rPr>
                <w:strike/>
                <w:sz w:val="23"/>
                <w:szCs w:val="23"/>
              </w:rPr>
            </w:pPr>
            <w:r w:rsidRPr="00884310">
              <w:rPr>
                <w:strike/>
                <w:sz w:val="23"/>
                <w:szCs w:val="23"/>
              </w:rPr>
              <w:t>9.00</w:t>
            </w:r>
          </w:p>
        </w:tc>
        <w:tc>
          <w:tcPr>
            <w:tcW w:w="850" w:type="dxa"/>
          </w:tcPr>
          <w:p w14:paraId="5FD7ED64" w14:textId="21E04CC2" w:rsidR="000C1744" w:rsidRPr="00884310" w:rsidRDefault="000C1744" w:rsidP="00B35FBE">
            <w:pPr>
              <w:pStyle w:val="Default"/>
              <w:spacing w:line="340" w:lineRule="atLeast"/>
              <w:rPr>
                <w:rFonts w:cstheme="minorHAnsi"/>
                <w:strike/>
              </w:rPr>
            </w:pPr>
            <w:r w:rsidRPr="00884310">
              <w:rPr>
                <w:strike/>
                <w:sz w:val="23"/>
                <w:szCs w:val="23"/>
              </w:rPr>
              <w:t>LIVE</w:t>
            </w:r>
          </w:p>
        </w:tc>
        <w:tc>
          <w:tcPr>
            <w:tcW w:w="2693" w:type="dxa"/>
          </w:tcPr>
          <w:p w14:paraId="79BAEE1D" w14:textId="77777777" w:rsidR="000C1744" w:rsidRPr="00884310" w:rsidRDefault="000C1744" w:rsidP="00B35FBE">
            <w:pPr>
              <w:spacing w:line="340" w:lineRule="atLeast"/>
              <w:rPr>
                <w:rFonts w:cstheme="minorHAnsi"/>
                <w:strike/>
                <w:color w:val="000000"/>
              </w:rPr>
            </w:pPr>
          </w:p>
        </w:tc>
        <w:tc>
          <w:tcPr>
            <w:tcW w:w="8789" w:type="dxa"/>
          </w:tcPr>
          <w:p w14:paraId="134DD81B" w14:textId="34ED774F" w:rsidR="000C1744" w:rsidRPr="00884310" w:rsidRDefault="000C1744" w:rsidP="00B35FBE">
            <w:pPr>
              <w:spacing w:line="340" w:lineRule="atLeast"/>
              <w:rPr>
                <w:rFonts w:cstheme="minorHAnsi"/>
                <w:strike/>
                <w:color w:val="000000"/>
              </w:rPr>
            </w:pPr>
            <w:r w:rsidRPr="00884310">
              <w:rPr>
                <w:rFonts w:cstheme="minorHAnsi"/>
                <w:strike/>
                <w:color w:val="000000"/>
                <w:lang w:val="en-US"/>
              </w:rPr>
              <w:t>Två frågor inför seminariet</w:t>
            </w:r>
          </w:p>
        </w:tc>
      </w:tr>
    </w:tbl>
    <w:p w14:paraId="0B88D921" w14:textId="77777777" w:rsidR="004161E1" w:rsidRDefault="004161E1" w:rsidP="00B35FBE">
      <w:pPr>
        <w:spacing w:line="340" w:lineRule="atLeast"/>
      </w:pPr>
      <w:r>
        <w:br w:type="page"/>
      </w:r>
    </w:p>
    <w:tbl>
      <w:tblPr>
        <w:tblStyle w:val="Tabellrutnt"/>
        <w:tblW w:w="14567" w:type="dxa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2693"/>
        <w:gridCol w:w="8789"/>
      </w:tblGrid>
      <w:tr w:rsidR="009C3567" w:rsidRPr="00FE4691" w14:paraId="6FF21936" w14:textId="77777777" w:rsidTr="00460606">
        <w:tc>
          <w:tcPr>
            <w:tcW w:w="1384" w:type="dxa"/>
          </w:tcPr>
          <w:p w14:paraId="1C35CCCB" w14:textId="177E161C" w:rsidR="009C3567" w:rsidRDefault="00640E9B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Ti 2</w:t>
            </w:r>
            <w:r w:rsidR="00C60CDF">
              <w:rPr>
                <w:sz w:val="23"/>
                <w:szCs w:val="23"/>
              </w:rPr>
              <w:t>/10</w:t>
            </w:r>
            <w:r w:rsidR="009C3567"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</w:tcPr>
          <w:p w14:paraId="56FE59F1" w14:textId="77777777" w:rsidR="009C3567" w:rsidRDefault="009C3567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13-15</w:t>
            </w:r>
          </w:p>
        </w:tc>
        <w:tc>
          <w:tcPr>
            <w:tcW w:w="850" w:type="dxa"/>
          </w:tcPr>
          <w:p w14:paraId="76CD565A" w14:textId="308B3612" w:rsidR="009C3567" w:rsidRDefault="00D64D17" w:rsidP="00250AC9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A333</w:t>
            </w:r>
          </w:p>
        </w:tc>
        <w:tc>
          <w:tcPr>
            <w:tcW w:w="2693" w:type="dxa"/>
          </w:tcPr>
          <w:p w14:paraId="3E76B8CD" w14:textId="77777777" w:rsidR="009C3567" w:rsidRPr="0063382D" w:rsidRDefault="009C3567" w:rsidP="00B35FBE">
            <w:pPr>
              <w:spacing w:line="340" w:lineRule="atLeast"/>
              <w:rPr>
                <w:rFonts w:cstheme="minorHAnsi"/>
                <w:color w:val="000000"/>
              </w:rPr>
            </w:pPr>
            <w:r w:rsidRPr="0063382D">
              <w:rPr>
                <w:rFonts w:cstheme="minorHAnsi"/>
                <w:color w:val="000000"/>
              </w:rPr>
              <w:t>Kenneth Burke</w:t>
            </w:r>
          </w:p>
        </w:tc>
        <w:tc>
          <w:tcPr>
            <w:tcW w:w="8789" w:type="dxa"/>
          </w:tcPr>
          <w:p w14:paraId="6B9C5EEC" w14:textId="74F57D56" w:rsidR="009C3567" w:rsidRPr="0063382D" w:rsidRDefault="009C3567" w:rsidP="00B35FBE">
            <w:pPr>
              <w:spacing w:line="340" w:lineRule="atLeast"/>
              <w:rPr>
                <w:rFonts w:cstheme="minorHAnsi"/>
                <w:color w:val="000000"/>
              </w:rPr>
            </w:pPr>
            <w:r w:rsidRPr="0063382D">
              <w:rPr>
                <w:rFonts w:cstheme="minorHAnsi"/>
                <w:color w:val="000000"/>
              </w:rPr>
              <w:t>“Burke” i CPR kap 7.</w:t>
            </w:r>
            <w:r>
              <w:rPr>
                <w:rFonts w:cstheme="minorHAnsi"/>
                <w:color w:val="000000"/>
              </w:rPr>
              <w:t xml:space="preserve"> På </w:t>
            </w:r>
            <w:r w:rsidR="003219BB">
              <w:rPr>
                <w:rFonts w:cstheme="minorHAnsi"/>
                <w:color w:val="000000"/>
              </w:rPr>
              <w:t>LIVE</w:t>
            </w:r>
          </w:p>
          <w:p w14:paraId="68F26464" w14:textId="6642A084" w:rsidR="009C3567" w:rsidRPr="00250AC9" w:rsidRDefault="00DB525D" w:rsidP="00B35FBE">
            <w:pPr>
              <w:spacing w:line="340" w:lineRule="atLeast"/>
              <w:rPr>
                <w:rFonts w:cstheme="minorHAnsi"/>
                <w:color w:val="000000"/>
                <w:lang w:val="en-GB"/>
              </w:rPr>
            </w:pPr>
            <w:r w:rsidRPr="00250AC9">
              <w:rPr>
                <w:rFonts w:cstheme="minorHAnsi"/>
                <w:color w:val="000000"/>
                <w:lang w:val="en-GB"/>
              </w:rPr>
              <w:t>Appel, Language, Life. Literature, Rhetoric and Composition as Dramatic Action,</w:t>
            </w:r>
            <w:r w:rsidR="009C3567" w:rsidRPr="00250AC9">
              <w:rPr>
                <w:rFonts w:cstheme="minorHAnsi"/>
                <w:color w:val="000000"/>
                <w:lang w:val="en-GB"/>
              </w:rPr>
              <w:t xml:space="preserve"> s. 1-42</w:t>
            </w:r>
            <w:r w:rsidR="000B542C" w:rsidRPr="00250AC9">
              <w:rPr>
                <w:rFonts w:cstheme="minorHAnsi"/>
                <w:color w:val="000000"/>
                <w:lang w:val="en-GB"/>
              </w:rPr>
              <w:t>, LIVE</w:t>
            </w:r>
          </w:p>
          <w:p w14:paraId="36023675" w14:textId="77777777" w:rsidR="009C3567" w:rsidRDefault="009C3567" w:rsidP="00B35FBE">
            <w:pPr>
              <w:spacing w:line="340" w:lineRule="atLeast"/>
              <w:rPr>
                <w:rFonts w:cstheme="minorHAnsi"/>
                <w:color w:val="000000"/>
              </w:rPr>
            </w:pPr>
            <w:r w:rsidRPr="0063382D">
              <w:rPr>
                <w:rFonts w:cstheme="minorHAnsi"/>
                <w:color w:val="000000"/>
              </w:rPr>
              <w:t>”Burke”, ”Dramatism” och ”Pentad” i ERC</w:t>
            </w:r>
          </w:p>
          <w:p w14:paraId="0DEFF016" w14:textId="4A15A691" w:rsidR="009C3567" w:rsidRDefault="009C3567" w:rsidP="00B35FBE">
            <w:pPr>
              <w:pStyle w:val="Normalindrag"/>
              <w:spacing w:line="340" w:lineRule="atLeast"/>
              <w:ind w:firstLine="0"/>
              <w:rPr>
                <w:rFonts w:cstheme="minorHAnsi"/>
                <w:color w:val="000000"/>
              </w:rPr>
            </w:pPr>
            <w:r w:rsidRPr="00E54DD8">
              <w:t>Burke Retoriken i Hitlers Mei</w:t>
            </w:r>
            <w:r w:rsidR="00046FCA">
              <w:t xml:space="preserve">n Kampf, </w:t>
            </w:r>
            <w:r w:rsidR="003219BB">
              <w:rPr>
                <w:rFonts w:cstheme="minorHAnsi"/>
                <w:color w:val="000000"/>
              </w:rPr>
              <w:t>LIVE</w:t>
            </w:r>
          </w:p>
          <w:p w14:paraId="11170582" w14:textId="3AEE7AAE" w:rsidR="000C1744" w:rsidRPr="00250AC9" w:rsidRDefault="000C1744" w:rsidP="00B35FBE">
            <w:pPr>
              <w:pStyle w:val="Normalindrag"/>
              <w:spacing w:line="340" w:lineRule="atLeast"/>
              <w:ind w:firstLine="0"/>
              <w:rPr>
                <w:rFonts w:cstheme="minorHAnsi"/>
                <w:color w:val="000000"/>
                <w:lang w:val="en-GB"/>
              </w:rPr>
            </w:pPr>
            <w:r w:rsidRPr="00250AC9">
              <w:rPr>
                <w:rFonts w:cstheme="minorHAnsi"/>
                <w:color w:val="000000"/>
                <w:lang w:val="en-GB"/>
              </w:rPr>
              <w:t xml:space="preserve">Burke, </w:t>
            </w:r>
            <w:r w:rsidR="005D1F04" w:rsidRPr="00250AC9">
              <w:rPr>
                <w:rFonts w:cstheme="minorHAnsi"/>
                <w:color w:val="000000"/>
                <w:lang w:val="en-GB"/>
              </w:rPr>
              <w:t xml:space="preserve">Grammar of Motives” i </w:t>
            </w:r>
            <w:r w:rsidR="005D1F04" w:rsidRPr="00250AC9">
              <w:rPr>
                <w:rFonts w:cstheme="minorHAnsi"/>
                <w:i/>
                <w:color w:val="000000"/>
                <w:lang w:val="en-GB"/>
              </w:rPr>
              <w:t xml:space="preserve">Rhetorical Tradition, </w:t>
            </w:r>
            <w:r w:rsidR="005D1F04" w:rsidRPr="00250AC9">
              <w:rPr>
                <w:rFonts w:cstheme="minorHAnsi"/>
                <w:color w:val="000000"/>
                <w:lang w:val="en-GB"/>
              </w:rPr>
              <w:t>s. 1295-1324.</w:t>
            </w:r>
          </w:p>
          <w:p w14:paraId="1CE01781" w14:textId="3C898328" w:rsidR="005D1F04" w:rsidRPr="00250AC9" w:rsidRDefault="005D1F04" w:rsidP="00B35FBE">
            <w:pPr>
              <w:pStyle w:val="Normalindrag"/>
              <w:spacing w:line="340" w:lineRule="atLeast"/>
              <w:ind w:firstLine="0"/>
              <w:rPr>
                <w:rFonts w:cstheme="minorHAnsi"/>
                <w:color w:val="000000"/>
                <w:lang w:val="en-GB"/>
              </w:rPr>
            </w:pPr>
            <w:r w:rsidRPr="00250AC9">
              <w:rPr>
                <w:rFonts w:cstheme="minorHAnsi"/>
                <w:color w:val="000000"/>
                <w:lang w:val="en-GB"/>
              </w:rPr>
              <w:t xml:space="preserve">Burke, Rhetoric of Motives” i </w:t>
            </w:r>
            <w:r w:rsidRPr="00250AC9">
              <w:rPr>
                <w:rFonts w:cstheme="minorHAnsi"/>
                <w:i/>
                <w:color w:val="000000"/>
                <w:lang w:val="en-GB"/>
              </w:rPr>
              <w:t xml:space="preserve">Rhetorical Tradition, </w:t>
            </w:r>
            <w:r w:rsidRPr="00250AC9">
              <w:rPr>
                <w:rFonts w:cstheme="minorHAnsi"/>
                <w:color w:val="000000"/>
                <w:lang w:val="en-GB"/>
              </w:rPr>
              <w:t>s. 1324- 1340.</w:t>
            </w:r>
          </w:p>
          <w:p w14:paraId="7C815ABA" w14:textId="5BF28308" w:rsidR="00CD3268" w:rsidRPr="00250AC9" w:rsidRDefault="00CD3268" w:rsidP="00B35FBE">
            <w:pPr>
              <w:pStyle w:val="Normalindrag"/>
              <w:spacing w:line="340" w:lineRule="atLeast"/>
              <w:ind w:firstLine="0"/>
              <w:rPr>
                <w:lang w:val="en-GB"/>
              </w:rPr>
            </w:pPr>
            <w:r w:rsidRPr="00250AC9">
              <w:rPr>
                <w:rFonts w:cstheme="minorHAnsi"/>
                <w:color w:val="000000"/>
                <w:lang w:val="en-GB"/>
              </w:rPr>
              <w:t>Burke, Literature as Equipmen</w:t>
            </w:r>
            <w:r w:rsidR="00046FCA" w:rsidRPr="00250AC9">
              <w:rPr>
                <w:rFonts w:cstheme="minorHAnsi"/>
                <w:color w:val="000000"/>
                <w:lang w:val="en-GB"/>
              </w:rPr>
              <w:t xml:space="preserve">tfor LIving, </w:t>
            </w:r>
            <w:r w:rsidR="00046FCA" w:rsidRPr="00250AC9">
              <w:rPr>
                <w:rFonts w:cstheme="minorHAnsi"/>
                <w:i/>
                <w:color w:val="000000"/>
                <w:lang w:val="en-GB"/>
              </w:rPr>
              <w:t xml:space="preserve">Rhetorical Criticism, </w:t>
            </w:r>
            <w:r w:rsidR="00046FCA" w:rsidRPr="00250AC9">
              <w:rPr>
                <w:rFonts w:cstheme="minorHAnsi"/>
                <w:color w:val="000000"/>
                <w:lang w:val="en-GB"/>
              </w:rPr>
              <w:t>s. 259-263.</w:t>
            </w:r>
          </w:p>
          <w:p w14:paraId="535461C2" w14:textId="78A2115F" w:rsidR="009F43DF" w:rsidRDefault="00CD3268" w:rsidP="00B35FBE">
            <w:pPr>
              <w:pStyle w:val="Normalindrag"/>
              <w:spacing w:line="340" w:lineRule="atLeast"/>
              <w:ind w:firstLine="0"/>
            </w:pPr>
            <w:r>
              <w:t xml:space="preserve">Repetera: </w:t>
            </w:r>
            <w:r w:rsidR="009F43DF">
              <w:t>Viklund, Kenneth Burke och dramatismen, R</w:t>
            </w:r>
            <w:r>
              <w:t xml:space="preserve">etorisk </w:t>
            </w:r>
            <w:r w:rsidR="009F43DF">
              <w:t>K</w:t>
            </w:r>
            <w:r>
              <w:t>ritik.</w:t>
            </w:r>
          </w:p>
          <w:p w14:paraId="6812C9FC" w14:textId="7CC55DC1" w:rsidR="000B542C" w:rsidRPr="00250AC9" w:rsidRDefault="000B542C" w:rsidP="00B35FBE">
            <w:pPr>
              <w:pStyle w:val="Normalindrag"/>
              <w:spacing w:line="340" w:lineRule="atLeast"/>
              <w:ind w:firstLine="0"/>
              <w:rPr>
                <w:lang w:val="en-GB"/>
              </w:rPr>
            </w:pPr>
            <w:r w:rsidRPr="00250AC9">
              <w:rPr>
                <w:lang w:val="en-GB"/>
              </w:rPr>
              <w:t xml:space="preserve">Burke Literature as Equipment for Living, i </w:t>
            </w:r>
            <w:r w:rsidRPr="00250AC9">
              <w:rPr>
                <w:i/>
                <w:lang w:val="en-GB"/>
              </w:rPr>
              <w:t xml:space="preserve">Rhetorical Criticism, </w:t>
            </w:r>
            <w:r w:rsidRPr="00250AC9">
              <w:rPr>
                <w:lang w:val="en-GB"/>
              </w:rPr>
              <w:t>s. 259-63.</w:t>
            </w:r>
          </w:p>
          <w:p w14:paraId="38FA0152" w14:textId="272E19C8" w:rsidR="009C3567" w:rsidRPr="0063382D" w:rsidRDefault="009C3567" w:rsidP="00B35FBE">
            <w:pPr>
              <w:spacing w:line="340" w:lineRule="atLeast"/>
              <w:rPr>
                <w:rFonts w:cstheme="minorHAnsi"/>
                <w:color w:val="000000"/>
              </w:rPr>
            </w:pPr>
            <w:r w:rsidRPr="0063382D">
              <w:rPr>
                <w:rFonts w:cstheme="minorHAnsi"/>
                <w:color w:val="000000"/>
              </w:rPr>
              <w:t xml:space="preserve">Analyser inspirerade av Burke är </w:t>
            </w:r>
            <w:r w:rsidR="004161E1">
              <w:rPr>
                <w:rFonts w:cstheme="minorHAnsi"/>
                <w:color w:val="000000"/>
              </w:rPr>
              <w:t xml:space="preserve">Markus Bergman ”Främlingsfientlighetens grogrund” Waldemar Petermann, ”Attityd och attitydyttring”, </w:t>
            </w:r>
            <w:r w:rsidRPr="0063382D">
              <w:rPr>
                <w:rFonts w:cstheme="minorHAnsi"/>
                <w:color w:val="000000"/>
              </w:rPr>
              <w:t>Fredrik Anderssons pentadanalys av Progressiv Rock, Birdsells pentadanalys av bombningar i Libanon och Grenada, Dickinson pentadanalys av en anti-drogkampanj</w:t>
            </w:r>
          </w:p>
          <w:p w14:paraId="39F10FA6" w14:textId="4ADF9299" w:rsidR="009C3567" w:rsidRPr="009F43DF" w:rsidRDefault="009C3567" w:rsidP="00B35FBE">
            <w:pPr>
              <w:spacing w:line="340" w:lineRule="atLeast"/>
              <w:rPr>
                <w:rFonts w:cstheme="minorHAnsi"/>
                <w:color w:val="0000FF"/>
                <w:u w:val="single"/>
                <w:lang w:val="en-US"/>
              </w:rPr>
            </w:pPr>
            <w:r w:rsidRPr="0063382D">
              <w:rPr>
                <w:rFonts w:cstheme="minorHAnsi"/>
                <w:color w:val="000000"/>
                <w:lang w:val="en-US"/>
              </w:rPr>
              <w:t xml:space="preserve">Kolla webblänk </w:t>
            </w:r>
            <w:hyperlink r:id="rId7" w:history="1">
              <w:r w:rsidRPr="0063382D">
                <w:rPr>
                  <w:rFonts w:cstheme="minorHAnsi"/>
                  <w:color w:val="0000FF"/>
                  <w:u w:val="single"/>
                  <w:lang w:val="en-US"/>
                </w:rPr>
                <w:t>Kenneth Burke's Definition of Human</w:t>
              </w:r>
            </w:hyperlink>
          </w:p>
        </w:tc>
      </w:tr>
      <w:tr w:rsidR="000C1744" w:rsidRPr="00FE4691" w14:paraId="140DB7DB" w14:textId="77777777" w:rsidTr="00460606">
        <w:tc>
          <w:tcPr>
            <w:tcW w:w="1384" w:type="dxa"/>
          </w:tcPr>
          <w:p w14:paraId="3C45E54C" w14:textId="1A54AB89" w:rsidR="000C1744" w:rsidRPr="00250AC9" w:rsidRDefault="000C1744" w:rsidP="00B35FBE">
            <w:pPr>
              <w:pStyle w:val="Default"/>
              <w:spacing w:line="340" w:lineRule="atLeast"/>
              <w:rPr>
                <w:sz w:val="23"/>
                <w:szCs w:val="23"/>
                <w:lang w:val="en-GB"/>
              </w:rPr>
            </w:pPr>
          </w:p>
        </w:tc>
        <w:tc>
          <w:tcPr>
            <w:tcW w:w="851" w:type="dxa"/>
          </w:tcPr>
          <w:p w14:paraId="607A7604" w14:textId="77777777" w:rsidR="000C1744" w:rsidRPr="00250AC9" w:rsidRDefault="000C1744" w:rsidP="00B35FBE">
            <w:pPr>
              <w:pStyle w:val="Default"/>
              <w:spacing w:line="340" w:lineRule="atLeast"/>
              <w:rPr>
                <w:sz w:val="23"/>
                <w:szCs w:val="23"/>
                <w:lang w:val="en-GB"/>
              </w:rPr>
            </w:pPr>
          </w:p>
        </w:tc>
        <w:tc>
          <w:tcPr>
            <w:tcW w:w="850" w:type="dxa"/>
          </w:tcPr>
          <w:p w14:paraId="550E5663" w14:textId="77777777" w:rsidR="000C1744" w:rsidRPr="00250AC9" w:rsidRDefault="000C1744" w:rsidP="00B35FBE">
            <w:pPr>
              <w:pStyle w:val="Default"/>
              <w:spacing w:line="340" w:lineRule="atLeast"/>
              <w:rPr>
                <w:sz w:val="23"/>
                <w:szCs w:val="23"/>
                <w:lang w:val="en-GB"/>
              </w:rPr>
            </w:pPr>
          </w:p>
        </w:tc>
        <w:tc>
          <w:tcPr>
            <w:tcW w:w="2693" w:type="dxa"/>
          </w:tcPr>
          <w:p w14:paraId="2214F320" w14:textId="77777777" w:rsidR="000C1744" w:rsidRPr="00250AC9" w:rsidRDefault="000C1744" w:rsidP="00B35FBE">
            <w:pPr>
              <w:spacing w:line="340" w:lineRule="atLeast"/>
              <w:rPr>
                <w:rFonts w:cstheme="minorHAnsi"/>
                <w:color w:val="000000"/>
                <w:lang w:val="en-GB"/>
              </w:rPr>
            </w:pPr>
          </w:p>
        </w:tc>
        <w:tc>
          <w:tcPr>
            <w:tcW w:w="8789" w:type="dxa"/>
          </w:tcPr>
          <w:p w14:paraId="18BFE054" w14:textId="77777777" w:rsidR="000C1744" w:rsidRPr="00250AC9" w:rsidRDefault="000C1744" w:rsidP="00B35FBE">
            <w:pPr>
              <w:spacing w:line="340" w:lineRule="atLeast"/>
              <w:rPr>
                <w:rFonts w:cstheme="minorHAnsi"/>
                <w:color w:val="000000"/>
                <w:lang w:val="en-GB"/>
              </w:rPr>
            </w:pPr>
          </w:p>
        </w:tc>
      </w:tr>
      <w:tr w:rsidR="009C3567" w14:paraId="6BD0D7C5" w14:textId="77777777" w:rsidTr="00460606">
        <w:tc>
          <w:tcPr>
            <w:tcW w:w="1384" w:type="dxa"/>
          </w:tcPr>
          <w:p w14:paraId="35BE1884" w14:textId="4F797641" w:rsidR="009C3567" w:rsidRDefault="00C60CDF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 29/</w:t>
            </w:r>
            <w:r w:rsidR="005F22A2"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14:paraId="58BF4902" w14:textId="77777777" w:rsidR="009C3567" w:rsidRDefault="009C3567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0" w:type="dxa"/>
          </w:tcPr>
          <w:p w14:paraId="3D60AF63" w14:textId="2E79237F" w:rsidR="009C3567" w:rsidRDefault="003219BB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rFonts w:cstheme="minorHAnsi"/>
              </w:rPr>
              <w:t>LIVE</w:t>
            </w:r>
          </w:p>
        </w:tc>
        <w:tc>
          <w:tcPr>
            <w:tcW w:w="2693" w:type="dxa"/>
          </w:tcPr>
          <w:p w14:paraId="413544C1" w14:textId="77777777" w:rsidR="009C3567" w:rsidRPr="0063382D" w:rsidRDefault="009C3567" w:rsidP="00B35FBE">
            <w:pPr>
              <w:spacing w:line="340" w:lineRule="atLeast"/>
              <w:rPr>
                <w:rFonts w:cstheme="minorHAnsi"/>
              </w:rPr>
            </w:pPr>
          </w:p>
        </w:tc>
        <w:tc>
          <w:tcPr>
            <w:tcW w:w="8789" w:type="dxa"/>
          </w:tcPr>
          <w:p w14:paraId="339B6725" w14:textId="77777777" w:rsidR="009C3567" w:rsidRPr="00E54DD8" w:rsidRDefault="009C3567" w:rsidP="00B35FBE">
            <w:pPr>
              <w:spacing w:line="340" w:lineRule="atLeast"/>
              <w:rPr>
                <w:rFonts w:cstheme="minorHAnsi"/>
                <w:color w:val="000000"/>
              </w:rPr>
            </w:pPr>
            <w:r w:rsidRPr="00E54DD8">
              <w:rPr>
                <w:rFonts w:cstheme="minorHAnsi"/>
                <w:color w:val="000000"/>
              </w:rPr>
              <w:t>PM om svensk retorikavhandling. Ange forskningsläge, syfte, frågeställning, teori, metod, viktigaste resultat, samt “so what?”</w:t>
            </w:r>
          </w:p>
        </w:tc>
      </w:tr>
      <w:tr w:rsidR="009C3567" w14:paraId="17D20139" w14:textId="77777777" w:rsidTr="00460606">
        <w:tc>
          <w:tcPr>
            <w:tcW w:w="1384" w:type="dxa"/>
          </w:tcPr>
          <w:p w14:paraId="45F29EE5" w14:textId="6A3995DA" w:rsidR="009C3567" w:rsidRDefault="00640E9B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 9</w:t>
            </w:r>
            <w:r w:rsidR="00884310">
              <w:rPr>
                <w:sz w:val="23"/>
                <w:szCs w:val="23"/>
              </w:rPr>
              <w:t>/</w:t>
            </w:r>
            <w:r w:rsidR="005F22A2"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14:paraId="07C69AA0" w14:textId="77777777" w:rsidR="009C3567" w:rsidRDefault="009C3567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13-15</w:t>
            </w:r>
          </w:p>
        </w:tc>
        <w:tc>
          <w:tcPr>
            <w:tcW w:w="850" w:type="dxa"/>
          </w:tcPr>
          <w:p w14:paraId="6926A106" w14:textId="68B7285A" w:rsidR="009C3567" w:rsidRDefault="00D64D17" w:rsidP="00250AC9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A333</w:t>
            </w:r>
          </w:p>
        </w:tc>
        <w:tc>
          <w:tcPr>
            <w:tcW w:w="2693" w:type="dxa"/>
          </w:tcPr>
          <w:p w14:paraId="09FC462A" w14:textId="77777777" w:rsidR="009C3567" w:rsidRPr="0063382D" w:rsidRDefault="009C3567" w:rsidP="00B35FBE">
            <w:pPr>
              <w:spacing w:line="340" w:lineRule="atLeast"/>
              <w:rPr>
                <w:rFonts w:cstheme="minorHAnsi"/>
              </w:rPr>
            </w:pPr>
          </w:p>
        </w:tc>
        <w:tc>
          <w:tcPr>
            <w:tcW w:w="8789" w:type="dxa"/>
          </w:tcPr>
          <w:p w14:paraId="2E1C6AB6" w14:textId="77777777" w:rsidR="009C3567" w:rsidRPr="00E54DD8" w:rsidRDefault="009C3567" w:rsidP="00B35FBE">
            <w:pPr>
              <w:pStyle w:val="Normalindrag"/>
              <w:spacing w:line="340" w:lineRule="atLeast"/>
              <w:ind w:firstLine="0"/>
              <w:rPr>
                <w:rFonts w:cstheme="minorHAnsi"/>
                <w:color w:val="000000"/>
              </w:rPr>
            </w:pPr>
            <w:r w:rsidRPr="00E54DD8">
              <w:rPr>
                <w:rFonts w:cstheme="minorHAnsi"/>
                <w:color w:val="000000"/>
              </w:rPr>
              <w:t>Presentation av svensk retorikavhandling.</w:t>
            </w:r>
          </w:p>
          <w:p w14:paraId="13369D77" w14:textId="77777777" w:rsidR="009C3567" w:rsidRDefault="009C3567" w:rsidP="00B35FBE">
            <w:pPr>
              <w:pStyle w:val="Normalindrag"/>
              <w:spacing w:line="340" w:lineRule="atLeast"/>
              <w:ind w:firstLine="0"/>
              <w:rPr>
                <w:rFonts w:cstheme="minorHAnsi"/>
                <w:color w:val="000000"/>
              </w:rPr>
            </w:pPr>
            <w:r w:rsidRPr="00E54DD8">
              <w:rPr>
                <w:rFonts w:cstheme="minorHAnsi"/>
                <w:color w:val="000000"/>
              </w:rPr>
              <w:t>Konstruktion av hemtenta för dk 1</w:t>
            </w:r>
          </w:p>
          <w:p w14:paraId="31438D70" w14:textId="77777777" w:rsidR="009C3567" w:rsidRDefault="009C3567" w:rsidP="00B35FBE">
            <w:pPr>
              <w:pStyle w:val="Normalindrag"/>
              <w:spacing w:line="340" w:lineRule="atLeast"/>
              <w:ind w:firstLine="0"/>
            </w:pPr>
            <w:r>
              <w:t>Miegel och Schoug, En självständighetsförklaring I Uppsatsboken</w:t>
            </w:r>
          </w:p>
          <w:p w14:paraId="0795C5CD" w14:textId="77777777" w:rsidR="009C3567" w:rsidRPr="007C1706" w:rsidRDefault="009C3567" w:rsidP="00B35FBE">
            <w:pPr>
              <w:pStyle w:val="Normalindrag"/>
              <w:spacing w:line="340" w:lineRule="atLeast"/>
              <w:ind w:firstLine="0"/>
            </w:pPr>
            <w:r>
              <w:t>Egonson och Sten, Uppsatsresan- Ett äventyr, I Uppsatsboken</w:t>
            </w:r>
          </w:p>
        </w:tc>
      </w:tr>
      <w:tr w:rsidR="00640E9B" w14:paraId="0D3F5BFF" w14:textId="77777777" w:rsidTr="00460606">
        <w:tc>
          <w:tcPr>
            <w:tcW w:w="1384" w:type="dxa"/>
          </w:tcPr>
          <w:p w14:paraId="2EC76EFB" w14:textId="52B8F37E" w:rsidR="00640E9B" w:rsidRDefault="00640E9B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 16/10 </w:t>
            </w:r>
          </w:p>
        </w:tc>
        <w:tc>
          <w:tcPr>
            <w:tcW w:w="851" w:type="dxa"/>
          </w:tcPr>
          <w:p w14:paraId="33F94E74" w14:textId="1C6208E9" w:rsidR="00640E9B" w:rsidRDefault="00640E9B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13-15 </w:t>
            </w:r>
          </w:p>
        </w:tc>
        <w:tc>
          <w:tcPr>
            <w:tcW w:w="850" w:type="dxa"/>
          </w:tcPr>
          <w:p w14:paraId="7E43859D" w14:textId="27594A0B" w:rsidR="00640E9B" w:rsidRDefault="00640E9B" w:rsidP="00250AC9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A333</w:t>
            </w:r>
          </w:p>
        </w:tc>
        <w:tc>
          <w:tcPr>
            <w:tcW w:w="2693" w:type="dxa"/>
          </w:tcPr>
          <w:p w14:paraId="7F69D131" w14:textId="77777777" w:rsidR="00640E9B" w:rsidRPr="0063382D" w:rsidRDefault="00640E9B" w:rsidP="00B35FBE">
            <w:pPr>
              <w:spacing w:line="340" w:lineRule="atLeast"/>
              <w:rPr>
                <w:rFonts w:cstheme="minorHAnsi"/>
              </w:rPr>
            </w:pPr>
          </w:p>
        </w:tc>
        <w:tc>
          <w:tcPr>
            <w:tcW w:w="8789" w:type="dxa"/>
          </w:tcPr>
          <w:p w14:paraId="198B3A11" w14:textId="77777777" w:rsidR="00640E9B" w:rsidRPr="00E54DD8" w:rsidRDefault="00640E9B" w:rsidP="00B35FBE">
            <w:pPr>
              <w:pStyle w:val="Normalindrag"/>
              <w:spacing w:line="340" w:lineRule="atLeast"/>
              <w:ind w:firstLine="0"/>
              <w:rPr>
                <w:rFonts w:cstheme="minorHAnsi"/>
                <w:color w:val="000000"/>
              </w:rPr>
            </w:pPr>
          </w:p>
        </w:tc>
      </w:tr>
      <w:tr w:rsidR="009C3567" w14:paraId="195654EE" w14:textId="77777777" w:rsidTr="00460606">
        <w:tc>
          <w:tcPr>
            <w:tcW w:w="1384" w:type="dxa"/>
          </w:tcPr>
          <w:p w14:paraId="6E85A093" w14:textId="0B1D9291" w:rsidR="009C3567" w:rsidRDefault="00884310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 19/</w:t>
            </w:r>
            <w:r w:rsidR="009C3567"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14:paraId="176E2270" w14:textId="77777777" w:rsidR="009C3567" w:rsidRDefault="009C3567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0" w:type="dxa"/>
          </w:tcPr>
          <w:p w14:paraId="772BE00D" w14:textId="3A0C6166" w:rsidR="009C3567" w:rsidRDefault="003219BB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rFonts w:cstheme="minorHAnsi"/>
              </w:rPr>
              <w:t>LIVE</w:t>
            </w:r>
          </w:p>
        </w:tc>
        <w:tc>
          <w:tcPr>
            <w:tcW w:w="2693" w:type="dxa"/>
          </w:tcPr>
          <w:p w14:paraId="693F49DB" w14:textId="77777777" w:rsidR="009C3567" w:rsidRPr="0063382D" w:rsidRDefault="009C3567" w:rsidP="00B35FBE">
            <w:pPr>
              <w:spacing w:line="340" w:lineRule="atLeast"/>
              <w:rPr>
                <w:rFonts w:cstheme="minorHAnsi"/>
              </w:rPr>
            </w:pPr>
          </w:p>
        </w:tc>
        <w:tc>
          <w:tcPr>
            <w:tcW w:w="8789" w:type="dxa"/>
          </w:tcPr>
          <w:p w14:paraId="3C014F91" w14:textId="46F9685C" w:rsidR="009C3567" w:rsidRPr="00E54DD8" w:rsidRDefault="009C3567" w:rsidP="00B35FBE">
            <w:pPr>
              <w:spacing w:line="340" w:lineRule="atLeast"/>
              <w:rPr>
                <w:rFonts w:cstheme="minorHAnsi"/>
                <w:color w:val="000000"/>
              </w:rPr>
            </w:pPr>
            <w:r w:rsidRPr="00E54DD8">
              <w:rPr>
                <w:rFonts w:cstheme="minorHAnsi"/>
                <w:color w:val="000000"/>
              </w:rPr>
              <w:t xml:space="preserve">Uppsats PM lämnas på </w:t>
            </w:r>
            <w:r w:rsidR="003219BB">
              <w:rPr>
                <w:rFonts w:cstheme="minorHAnsi"/>
                <w:color w:val="000000"/>
              </w:rPr>
              <w:t>LIVE</w:t>
            </w:r>
          </w:p>
        </w:tc>
      </w:tr>
      <w:tr w:rsidR="009C3567" w14:paraId="25C1DE9B" w14:textId="77777777" w:rsidTr="00460606">
        <w:tc>
          <w:tcPr>
            <w:tcW w:w="1384" w:type="dxa"/>
          </w:tcPr>
          <w:p w14:paraId="735800BF" w14:textId="7B4BCAC8" w:rsidR="009C3567" w:rsidRDefault="00640E9B" w:rsidP="00B35FBE">
            <w:pPr>
              <w:pStyle w:val="Default"/>
              <w:spacing w:line="340" w:lineRule="atLeast"/>
            </w:pPr>
            <w:r>
              <w:t>Ti 23</w:t>
            </w:r>
            <w:r w:rsidR="00460606">
              <w:t>/10</w:t>
            </w:r>
          </w:p>
        </w:tc>
        <w:tc>
          <w:tcPr>
            <w:tcW w:w="851" w:type="dxa"/>
          </w:tcPr>
          <w:p w14:paraId="1221837E" w14:textId="77777777" w:rsidR="009C3567" w:rsidRDefault="009C3567" w:rsidP="00B35FBE">
            <w:pPr>
              <w:pStyle w:val="Default"/>
              <w:spacing w:line="340" w:lineRule="atLeast"/>
            </w:pPr>
            <w:r>
              <w:t>13-15</w:t>
            </w:r>
          </w:p>
        </w:tc>
        <w:tc>
          <w:tcPr>
            <w:tcW w:w="850" w:type="dxa"/>
          </w:tcPr>
          <w:p w14:paraId="2ABE4607" w14:textId="798578AA" w:rsidR="009C3567" w:rsidRDefault="00D64D17" w:rsidP="00250AC9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A333</w:t>
            </w:r>
          </w:p>
        </w:tc>
        <w:tc>
          <w:tcPr>
            <w:tcW w:w="2693" w:type="dxa"/>
          </w:tcPr>
          <w:p w14:paraId="6091386F" w14:textId="77777777" w:rsidR="009C3567" w:rsidRPr="0063382D" w:rsidRDefault="009C3567" w:rsidP="00B35FBE">
            <w:pPr>
              <w:spacing w:line="340" w:lineRule="atLeast"/>
              <w:rPr>
                <w:rFonts w:cstheme="minorHAnsi"/>
              </w:rPr>
            </w:pPr>
          </w:p>
        </w:tc>
        <w:tc>
          <w:tcPr>
            <w:tcW w:w="8789" w:type="dxa"/>
          </w:tcPr>
          <w:p w14:paraId="3E2ED583" w14:textId="77777777" w:rsidR="009C3567" w:rsidRDefault="009C3567" w:rsidP="00B35FBE">
            <w:pPr>
              <w:spacing w:line="340" w:lineRule="atLeast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Uppsats PM presenteras</w:t>
            </w:r>
          </w:p>
        </w:tc>
      </w:tr>
      <w:tr w:rsidR="00884310" w14:paraId="2F55127B" w14:textId="77777777" w:rsidTr="00460606">
        <w:tc>
          <w:tcPr>
            <w:tcW w:w="1384" w:type="dxa"/>
          </w:tcPr>
          <w:p w14:paraId="6E2E81FA" w14:textId="493D46EC" w:rsidR="00884310" w:rsidRDefault="00884310" w:rsidP="00B35FBE">
            <w:pPr>
              <w:pStyle w:val="Default"/>
              <w:spacing w:line="340" w:lineRule="atLeast"/>
            </w:pPr>
            <w:r>
              <w:rPr>
                <w:sz w:val="23"/>
                <w:szCs w:val="23"/>
              </w:rPr>
              <w:t>Fre 26/10</w:t>
            </w:r>
          </w:p>
        </w:tc>
        <w:tc>
          <w:tcPr>
            <w:tcW w:w="851" w:type="dxa"/>
          </w:tcPr>
          <w:p w14:paraId="093D3F0C" w14:textId="5926D6C1" w:rsidR="00884310" w:rsidRDefault="00884310" w:rsidP="00B35FBE">
            <w:pPr>
              <w:pStyle w:val="Default"/>
              <w:spacing w:line="340" w:lineRule="atLeast"/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0" w:type="dxa"/>
          </w:tcPr>
          <w:p w14:paraId="0DA86024" w14:textId="4209987C" w:rsidR="00884310" w:rsidRDefault="00884310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LIVE</w:t>
            </w:r>
          </w:p>
        </w:tc>
        <w:tc>
          <w:tcPr>
            <w:tcW w:w="2693" w:type="dxa"/>
          </w:tcPr>
          <w:p w14:paraId="0F7D0213" w14:textId="77777777" w:rsidR="00884310" w:rsidRPr="0063382D" w:rsidRDefault="00884310" w:rsidP="00B35FBE">
            <w:pPr>
              <w:spacing w:line="340" w:lineRule="atLeast"/>
              <w:rPr>
                <w:rFonts w:cstheme="minorHAnsi"/>
              </w:rPr>
            </w:pPr>
          </w:p>
        </w:tc>
        <w:tc>
          <w:tcPr>
            <w:tcW w:w="8789" w:type="dxa"/>
          </w:tcPr>
          <w:p w14:paraId="49C540D5" w14:textId="052B95E2" w:rsidR="00884310" w:rsidRDefault="00884310" w:rsidP="00B35FBE">
            <w:pPr>
              <w:spacing w:line="340" w:lineRule="atLeast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</w:rPr>
              <w:t>Hemtenta dk 1</w:t>
            </w:r>
          </w:p>
        </w:tc>
      </w:tr>
      <w:tr w:rsidR="00182F4D" w14:paraId="7519166F" w14:textId="77777777" w:rsidTr="00460606">
        <w:tc>
          <w:tcPr>
            <w:tcW w:w="1384" w:type="dxa"/>
          </w:tcPr>
          <w:p w14:paraId="71C8E0B1" w14:textId="6936437B" w:rsidR="00182F4D" w:rsidRDefault="00AF53E6" w:rsidP="00B35FBE">
            <w:pPr>
              <w:pStyle w:val="Default"/>
              <w:spacing w:line="340" w:lineRule="atLeast"/>
            </w:pPr>
            <w:r>
              <w:lastRenderedPageBreak/>
              <w:t>To 25/10</w:t>
            </w:r>
          </w:p>
        </w:tc>
        <w:tc>
          <w:tcPr>
            <w:tcW w:w="851" w:type="dxa"/>
          </w:tcPr>
          <w:p w14:paraId="4260E0A9" w14:textId="027962F0" w:rsidR="00182F4D" w:rsidRDefault="005D1F04" w:rsidP="00B35FBE">
            <w:pPr>
              <w:pStyle w:val="Default"/>
              <w:spacing w:line="340" w:lineRule="atLeast"/>
            </w:pPr>
            <w:r>
              <w:t>22</w:t>
            </w:r>
          </w:p>
        </w:tc>
        <w:tc>
          <w:tcPr>
            <w:tcW w:w="850" w:type="dxa"/>
          </w:tcPr>
          <w:p w14:paraId="19977EB3" w14:textId="364D36EF" w:rsidR="00182F4D" w:rsidRDefault="003219BB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rFonts w:cstheme="minorHAnsi"/>
              </w:rPr>
              <w:t>LIVE</w:t>
            </w:r>
          </w:p>
        </w:tc>
        <w:tc>
          <w:tcPr>
            <w:tcW w:w="2693" w:type="dxa"/>
          </w:tcPr>
          <w:p w14:paraId="63E4618E" w14:textId="77777777" w:rsidR="00182F4D" w:rsidRPr="0063382D" w:rsidRDefault="00182F4D" w:rsidP="00B35FBE">
            <w:pPr>
              <w:spacing w:line="340" w:lineRule="atLeast"/>
              <w:rPr>
                <w:rFonts w:cstheme="minorHAnsi"/>
              </w:rPr>
            </w:pPr>
          </w:p>
        </w:tc>
        <w:tc>
          <w:tcPr>
            <w:tcW w:w="8789" w:type="dxa"/>
          </w:tcPr>
          <w:p w14:paraId="4B7F7E32" w14:textId="36FE54BD" w:rsidR="00182F4D" w:rsidRPr="00250AC9" w:rsidRDefault="00182F4D" w:rsidP="00B35FBE">
            <w:pPr>
              <w:spacing w:line="340" w:lineRule="atLeast"/>
              <w:rPr>
                <w:rFonts w:cstheme="minorHAnsi"/>
                <w:color w:val="000000"/>
              </w:rPr>
            </w:pPr>
            <w:r w:rsidRPr="00250AC9">
              <w:rPr>
                <w:rFonts w:cstheme="minorHAnsi"/>
                <w:color w:val="000000"/>
              </w:rPr>
              <w:t>Text om svensk uppsats, ca 2 sidor</w:t>
            </w:r>
          </w:p>
        </w:tc>
      </w:tr>
      <w:tr w:rsidR="00182F4D" w14:paraId="0B6629D1" w14:textId="77777777" w:rsidTr="00460606">
        <w:tc>
          <w:tcPr>
            <w:tcW w:w="1384" w:type="dxa"/>
          </w:tcPr>
          <w:p w14:paraId="5D9DCE43" w14:textId="0400D8B5" w:rsidR="00182F4D" w:rsidRDefault="00640E9B" w:rsidP="00B35FBE">
            <w:pPr>
              <w:pStyle w:val="Default"/>
              <w:spacing w:line="340" w:lineRule="atLeast"/>
            </w:pPr>
            <w:r>
              <w:t xml:space="preserve">To </w:t>
            </w:r>
            <w:r w:rsidR="00AF53E6">
              <w:t>25/10</w:t>
            </w:r>
          </w:p>
        </w:tc>
        <w:tc>
          <w:tcPr>
            <w:tcW w:w="851" w:type="dxa"/>
          </w:tcPr>
          <w:p w14:paraId="09FEBBE8" w14:textId="05D536A8" w:rsidR="00182F4D" w:rsidRDefault="005D1F04" w:rsidP="00B35FBE">
            <w:pPr>
              <w:pStyle w:val="Default"/>
              <w:spacing w:line="340" w:lineRule="atLeast"/>
            </w:pPr>
            <w:r>
              <w:t>22</w:t>
            </w:r>
          </w:p>
        </w:tc>
        <w:tc>
          <w:tcPr>
            <w:tcW w:w="850" w:type="dxa"/>
          </w:tcPr>
          <w:p w14:paraId="0C7B6569" w14:textId="2384A84F" w:rsidR="00182F4D" w:rsidRDefault="003219BB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rFonts w:cstheme="minorHAnsi"/>
              </w:rPr>
              <w:t>LIVE</w:t>
            </w:r>
          </w:p>
        </w:tc>
        <w:tc>
          <w:tcPr>
            <w:tcW w:w="2693" w:type="dxa"/>
          </w:tcPr>
          <w:p w14:paraId="74EE3479" w14:textId="77777777" w:rsidR="00182F4D" w:rsidRPr="0063382D" w:rsidRDefault="00182F4D" w:rsidP="00B35FBE">
            <w:pPr>
              <w:spacing w:line="340" w:lineRule="atLeast"/>
              <w:rPr>
                <w:rFonts w:cstheme="minorHAnsi"/>
              </w:rPr>
            </w:pPr>
          </w:p>
        </w:tc>
        <w:tc>
          <w:tcPr>
            <w:tcW w:w="8789" w:type="dxa"/>
          </w:tcPr>
          <w:p w14:paraId="71600329" w14:textId="5605B991" w:rsidR="00182F4D" w:rsidRPr="00250AC9" w:rsidRDefault="00182F4D" w:rsidP="00B35FBE">
            <w:pPr>
              <w:spacing w:line="340" w:lineRule="atLeast"/>
              <w:rPr>
                <w:rFonts w:cstheme="minorHAnsi"/>
                <w:color w:val="000000"/>
              </w:rPr>
            </w:pPr>
            <w:r w:rsidRPr="00250AC9">
              <w:rPr>
                <w:rFonts w:cstheme="minorHAnsi"/>
                <w:color w:val="000000"/>
              </w:rPr>
              <w:t>Text om vetenskaplig artikel , ca 2 sidor.</w:t>
            </w:r>
          </w:p>
        </w:tc>
      </w:tr>
      <w:tr w:rsidR="009C3567" w14:paraId="75B73DD0" w14:textId="77777777" w:rsidTr="00460606">
        <w:tc>
          <w:tcPr>
            <w:tcW w:w="1384" w:type="dxa"/>
          </w:tcPr>
          <w:p w14:paraId="198595E3" w14:textId="0A52B8E2" w:rsidR="009C3567" w:rsidRDefault="00AF53E6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 30/10</w:t>
            </w:r>
          </w:p>
        </w:tc>
        <w:tc>
          <w:tcPr>
            <w:tcW w:w="851" w:type="dxa"/>
          </w:tcPr>
          <w:p w14:paraId="3A0D9B1C" w14:textId="4759BA20" w:rsidR="009C3567" w:rsidRDefault="00C60CDF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9C3567">
              <w:rPr>
                <w:sz w:val="23"/>
                <w:szCs w:val="23"/>
              </w:rPr>
              <w:t xml:space="preserve">-12 </w:t>
            </w:r>
          </w:p>
          <w:p w14:paraId="34D3D412" w14:textId="403F134D" w:rsidR="007050F5" w:rsidRDefault="007050F5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Obs tid</w:t>
            </w:r>
          </w:p>
        </w:tc>
        <w:tc>
          <w:tcPr>
            <w:tcW w:w="850" w:type="dxa"/>
          </w:tcPr>
          <w:p w14:paraId="3D7B8FA1" w14:textId="4F75103D" w:rsidR="009C3567" w:rsidRDefault="00D64D17" w:rsidP="00250AC9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A333</w:t>
            </w:r>
          </w:p>
        </w:tc>
        <w:tc>
          <w:tcPr>
            <w:tcW w:w="2693" w:type="dxa"/>
          </w:tcPr>
          <w:p w14:paraId="4841EC34" w14:textId="77777777" w:rsidR="009C3567" w:rsidRPr="0063382D" w:rsidRDefault="009C3567" w:rsidP="00B35FBE">
            <w:pPr>
              <w:spacing w:line="340" w:lineRule="atLeast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8789" w:type="dxa"/>
          </w:tcPr>
          <w:p w14:paraId="240F6321" w14:textId="77777777" w:rsidR="009C3567" w:rsidRDefault="009C3567" w:rsidP="00B35FBE">
            <w:pPr>
              <w:spacing w:line="34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Hellspong, Forskningsuppsatsens retorik, </w:t>
            </w:r>
          </w:p>
          <w:p w14:paraId="7D5AB377" w14:textId="77777777" w:rsidR="009C3567" w:rsidRPr="00F416AF" w:rsidRDefault="009C3567" w:rsidP="00B35FBE">
            <w:pPr>
              <w:spacing w:line="340" w:lineRule="atLeast"/>
              <w:rPr>
                <w:rFonts w:cstheme="minorHAnsi"/>
              </w:rPr>
            </w:pPr>
            <w:r w:rsidRPr="00F416AF">
              <w:rPr>
                <w:rFonts w:cstheme="minorHAnsi"/>
              </w:rPr>
              <w:t>Redovisning C-uppsats Uppsats.se</w:t>
            </w:r>
          </w:p>
          <w:p w14:paraId="1BA3CB34" w14:textId="77777777" w:rsidR="009C3567" w:rsidRPr="00F416AF" w:rsidRDefault="009C3567" w:rsidP="00B35FBE">
            <w:pPr>
              <w:pStyle w:val="Normalindrag"/>
              <w:spacing w:line="340" w:lineRule="atLeast"/>
              <w:ind w:firstLine="0"/>
              <w:jc w:val="both"/>
            </w:pPr>
            <w:r>
              <w:t xml:space="preserve">Redovisning Relevant vetenskaplig artikel </w:t>
            </w:r>
          </w:p>
        </w:tc>
      </w:tr>
      <w:tr w:rsidR="009C3567" w14:paraId="38E6E75A" w14:textId="77777777" w:rsidTr="00460606">
        <w:tc>
          <w:tcPr>
            <w:tcW w:w="1384" w:type="dxa"/>
          </w:tcPr>
          <w:p w14:paraId="11CB500C" w14:textId="0F674A47" w:rsidR="009C3567" w:rsidRDefault="00884310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 2/11</w:t>
            </w:r>
          </w:p>
        </w:tc>
        <w:tc>
          <w:tcPr>
            <w:tcW w:w="851" w:type="dxa"/>
          </w:tcPr>
          <w:p w14:paraId="3FCA9D06" w14:textId="77777777" w:rsidR="009C3567" w:rsidRDefault="009C3567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50" w:type="dxa"/>
          </w:tcPr>
          <w:p w14:paraId="5AF6BFA7" w14:textId="5A0F8C57" w:rsidR="009C3567" w:rsidRDefault="003219BB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rFonts w:cstheme="minorHAnsi"/>
              </w:rPr>
              <w:t>LIVE</w:t>
            </w:r>
          </w:p>
        </w:tc>
        <w:tc>
          <w:tcPr>
            <w:tcW w:w="2693" w:type="dxa"/>
          </w:tcPr>
          <w:p w14:paraId="472346A7" w14:textId="77777777" w:rsidR="009C3567" w:rsidRPr="0063382D" w:rsidRDefault="009C3567" w:rsidP="00B35FBE">
            <w:pPr>
              <w:spacing w:line="340" w:lineRule="atLeast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8789" w:type="dxa"/>
          </w:tcPr>
          <w:p w14:paraId="2F5A5E78" w14:textId="71FBB0BC" w:rsidR="009C3567" w:rsidRPr="00CB7F06" w:rsidRDefault="009C3567" w:rsidP="00B35FBE">
            <w:pPr>
              <w:spacing w:line="340" w:lineRule="atLeast"/>
              <w:rPr>
                <w:rFonts w:cstheme="minorHAnsi"/>
              </w:rPr>
            </w:pPr>
            <w:r w:rsidRPr="00CB7F06">
              <w:rPr>
                <w:rFonts w:cstheme="minorHAnsi"/>
              </w:rPr>
              <w:t xml:space="preserve">Läslogg för </w:t>
            </w:r>
            <w:r>
              <w:rPr>
                <w:rFonts w:cstheme="minorHAnsi"/>
              </w:rPr>
              <w:t xml:space="preserve">dk 2 lämnas på </w:t>
            </w:r>
            <w:r w:rsidR="003219BB">
              <w:rPr>
                <w:rFonts w:cstheme="minorHAnsi"/>
                <w:color w:val="000000"/>
              </w:rPr>
              <w:t>LIVE</w:t>
            </w:r>
          </w:p>
        </w:tc>
      </w:tr>
      <w:tr w:rsidR="009C3567" w14:paraId="219D9CB1" w14:textId="77777777" w:rsidTr="00460606">
        <w:tc>
          <w:tcPr>
            <w:tcW w:w="1384" w:type="dxa"/>
          </w:tcPr>
          <w:p w14:paraId="0D4645A9" w14:textId="77777777" w:rsidR="009C3567" w:rsidRDefault="009C3567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V44</w:t>
            </w:r>
          </w:p>
        </w:tc>
        <w:tc>
          <w:tcPr>
            <w:tcW w:w="851" w:type="dxa"/>
          </w:tcPr>
          <w:p w14:paraId="5BEB0F54" w14:textId="77777777" w:rsidR="009C3567" w:rsidRDefault="009C3567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Boka tid</w:t>
            </w:r>
          </w:p>
        </w:tc>
        <w:tc>
          <w:tcPr>
            <w:tcW w:w="850" w:type="dxa"/>
          </w:tcPr>
          <w:p w14:paraId="63B7E66D" w14:textId="77777777" w:rsidR="009C3567" w:rsidRDefault="009C3567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A133</w:t>
            </w:r>
          </w:p>
        </w:tc>
        <w:tc>
          <w:tcPr>
            <w:tcW w:w="2693" w:type="dxa"/>
          </w:tcPr>
          <w:p w14:paraId="210FC66E" w14:textId="77777777" w:rsidR="009C3567" w:rsidRPr="0063382D" w:rsidRDefault="009C3567" w:rsidP="00B35FBE">
            <w:pPr>
              <w:spacing w:line="340" w:lineRule="atLeast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8789" w:type="dxa"/>
          </w:tcPr>
          <w:p w14:paraId="753C33D6" w14:textId="77777777" w:rsidR="009C3567" w:rsidRPr="00F416AF" w:rsidRDefault="009C3567" w:rsidP="00B35FBE">
            <w:pPr>
              <w:spacing w:line="340" w:lineRule="atLeast"/>
              <w:rPr>
                <w:rFonts w:cstheme="minorHAnsi"/>
              </w:rPr>
            </w:pPr>
            <w:r w:rsidRPr="00F416AF">
              <w:rPr>
                <w:rFonts w:cstheme="minorHAnsi"/>
              </w:rPr>
              <w:t>Muntlig examination på dk 2</w:t>
            </w:r>
          </w:p>
        </w:tc>
      </w:tr>
      <w:tr w:rsidR="009C3567" w14:paraId="0EEFCC67" w14:textId="77777777" w:rsidTr="00460606">
        <w:tc>
          <w:tcPr>
            <w:tcW w:w="1384" w:type="dxa"/>
          </w:tcPr>
          <w:p w14:paraId="36910732" w14:textId="02A66CD5" w:rsidR="009C3567" w:rsidRDefault="009C3567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74CDDB48" w14:textId="4F2612A7" w:rsidR="009C3567" w:rsidRDefault="009C3567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18625C5C" w14:textId="3BEEB1C1" w:rsidR="009C3567" w:rsidRDefault="009C3567" w:rsidP="00B35FBE">
            <w:pPr>
              <w:pStyle w:val="Default"/>
              <w:spacing w:line="340" w:lineRule="atLeast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14:paraId="107DEB00" w14:textId="77777777" w:rsidR="009C3567" w:rsidRPr="0063382D" w:rsidRDefault="009C3567" w:rsidP="00B35FBE">
            <w:pPr>
              <w:spacing w:line="340" w:lineRule="atLeast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8789" w:type="dxa"/>
          </w:tcPr>
          <w:p w14:paraId="49AD0D9B" w14:textId="7E6676F6" w:rsidR="009C3567" w:rsidRPr="00F416AF" w:rsidRDefault="009C3567" w:rsidP="00B35FBE">
            <w:pPr>
              <w:spacing w:line="340" w:lineRule="atLeast"/>
              <w:rPr>
                <w:rFonts w:cstheme="minorHAnsi"/>
              </w:rPr>
            </w:pPr>
          </w:p>
        </w:tc>
      </w:tr>
    </w:tbl>
    <w:p w14:paraId="0DDA2C20" w14:textId="77777777" w:rsidR="009C3567" w:rsidRDefault="009C3567" w:rsidP="00B35FBE">
      <w:pPr>
        <w:pStyle w:val="Normalindrag"/>
        <w:spacing w:line="340" w:lineRule="atLeast"/>
        <w:ind w:firstLine="0"/>
      </w:pPr>
    </w:p>
    <w:p w14:paraId="05DB6F6A" w14:textId="77777777" w:rsidR="009C3567" w:rsidRDefault="009C3567" w:rsidP="00B35FBE">
      <w:pPr>
        <w:pStyle w:val="Normalindrag"/>
        <w:spacing w:line="340" w:lineRule="atLeast"/>
        <w:ind w:firstLine="0"/>
      </w:pPr>
      <w:r>
        <w:t>Förkortningar:</w:t>
      </w:r>
    </w:p>
    <w:p w14:paraId="4E4DFA4B" w14:textId="3BCDE94A" w:rsidR="009C3567" w:rsidRDefault="00C60CDF" w:rsidP="00B35FBE">
      <w:pPr>
        <w:pStyle w:val="Normalindrag"/>
        <w:spacing w:line="340" w:lineRule="atLeast"/>
        <w:ind w:firstLine="0"/>
      </w:pPr>
      <w:r>
        <w:t>LIVE</w:t>
      </w:r>
      <w:r w:rsidR="009C3567">
        <w:tab/>
      </w:r>
      <w:r w:rsidR="005D1F04">
        <w:t>LIVE@</w:t>
      </w:r>
      <w:r w:rsidR="003219BB">
        <w:t>tLund</w:t>
      </w:r>
    </w:p>
    <w:p w14:paraId="1790137B" w14:textId="193E533D" w:rsidR="009C3567" w:rsidRDefault="009C3567" w:rsidP="00B35FBE">
      <w:pPr>
        <w:pStyle w:val="Normalindrag"/>
        <w:spacing w:line="340" w:lineRule="atLeast"/>
        <w:ind w:firstLine="0"/>
      </w:pPr>
      <w:r>
        <w:t>RK</w:t>
      </w:r>
      <w:r>
        <w:tab/>
        <w:t xml:space="preserve"> Retorisk kritik, Jon Viklund, Patrik Mehrens, Otto Fischer, Ödåkra: Retorikförlaget, 2014</w:t>
      </w:r>
    </w:p>
    <w:p w14:paraId="0D48075D" w14:textId="77777777" w:rsidR="009C3567" w:rsidRPr="00250AC9" w:rsidRDefault="009C3567" w:rsidP="00B35FBE">
      <w:pPr>
        <w:pStyle w:val="Default"/>
        <w:spacing w:line="340" w:lineRule="atLeast"/>
        <w:rPr>
          <w:sz w:val="23"/>
          <w:szCs w:val="23"/>
          <w:lang w:val="en-GB"/>
        </w:rPr>
      </w:pPr>
      <w:r w:rsidRPr="00250AC9">
        <w:rPr>
          <w:lang w:val="en-GB"/>
        </w:rPr>
        <w:t>RT</w:t>
      </w:r>
      <w:r w:rsidRPr="00250AC9">
        <w:rPr>
          <w:lang w:val="en-GB"/>
        </w:rPr>
        <w:tab/>
        <w:t xml:space="preserve"> </w:t>
      </w:r>
      <w:r w:rsidRPr="00250AC9">
        <w:rPr>
          <w:i/>
          <w:iCs/>
          <w:sz w:val="23"/>
          <w:szCs w:val="23"/>
          <w:lang w:val="en-GB"/>
        </w:rPr>
        <w:t xml:space="preserve">The Rhetorical Tradition : Readings from Classical Times to the Present. </w:t>
      </w:r>
      <w:r w:rsidRPr="00250AC9">
        <w:rPr>
          <w:sz w:val="23"/>
          <w:szCs w:val="23"/>
          <w:lang w:val="en-GB"/>
        </w:rPr>
        <w:t>Bizzel, Patricia &amp; Herzberg, Bruce (2001)/2 ed: Boston: New York : Bedford/St. Martin's,</w:t>
      </w:r>
    </w:p>
    <w:p w14:paraId="1F4F3EAC" w14:textId="77777777" w:rsidR="009C3567" w:rsidRPr="00250AC9" w:rsidRDefault="009C3567" w:rsidP="00B35FBE">
      <w:pPr>
        <w:pStyle w:val="Default"/>
        <w:spacing w:line="340" w:lineRule="atLeast"/>
        <w:rPr>
          <w:sz w:val="23"/>
          <w:szCs w:val="23"/>
          <w:lang w:val="en-GB"/>
        </w:rPr>
      </w:pPr>
      <w:r w:rsidRPr="00250AC9">
        <w:rPr>
          <w:sz w:val="23"/>
          <w:szCs w:val="23"/>
          <w:lang w:val="en-GB"/>
        </w:rPr>
        <w:t>ER</w:t>
      </w:r>
      <w:r w:rsidRPr="00250AC9">
        <w:rPr>
          <w:sz w:val="23"/>
          <w:szCs w:val="23"/>
          <w:lang w:val="en-GB"/>
        </w:rPr>
        <w:tab/>
        <w:t xml:space="preserve"> Encyclopedia of Rhetoric, Ed Thomas O. Sloane, Oxford: Oxford University Press, 2001</w:t>
      </w:r>
    </w:p>
    <w:p w14:paraId="3E2415B1" w14:textId="77777777" w:rsidR="009C3567" w:rsidRPr="00250AC9" w:rsidRDefault="009C3567" w:rsidP="00B35FBE">
      <w:pPr>
        <w:pStyle w:val="Default"/>
        <w:spacing w:line="340" w:lineRule="atLeast"/>
        <w:rPr>
          <w:sz w:val="23"/>
          <w:szCs w:val="23"/>
          <w:lang w:val="en-GB"/>
        </w:rPr>
      </w:pPr>
      <w:r w:rsidRPr="00250AC9">
        <w:rPr>
          <w:sz w:val="23"/>
          <w:szCs w:val="23"/>
          <w:lang w:val="en-GB"/>
        </w:rPr>
        <w:t>ERC</w:t>
      </w:r>
      <w:r w:rsidRPr="00250AC9">
        <w:rPr>
          <w:sz w:val="23"/>
          <w:szCs w:val="23"/>
          <w:lang w:val="en-GB"/>
        </w:rPr>
        <w:tab/>
        <w:t>Encyclopedia of Rhetoric and Composition, Red. Theresa Enos, New York: Garland, 1996</w:t>
      </w:r>
    </w:p>
    <w:p w14:paraId="0960EC8A" w14:textId="77777777" w:rsidR="009C3567" w:rsidRPr="00250AC9" w:rsidRDefault="009C3567" w:rsidP="00B35FBE">
      <w:pPr>
        <w:pStyle w:val="Default"/>
        <w:spacing w:line="340" w:lineRule="atLeast"/>
        <w:rPr>
          <w:sz w:val="23"/>
          <w:szCs w:val="23"/>
          <w:lang w:val="en-GB"/>
        </w:rPr>
      </w:pPr>
      <w:r w:rsidRPr="00250AC9">
        <w:rPr>
          <w:sz w:val="23"/>
          <w:szCs w:val="23"/>
          <w:lang w:val="en-GB"/>
        </w:rPr>
        <w:t>Jasinski</w:t>
      </w:r>
      <w:r w:rsidRPr="00250AC9">
        <w:rPr>
          <w:sz w:val="23"/>
          <w:szCs w:val="23"/>
          <w:lang w:val="en-GB"/>
        </w:rPr>
        <w:tab/>
        <w:t>James Jasinski, Sourcebook on Rhetoric: Key Concepts in Contemporary Rhetorical Studies, Thousand Oaks: Sage, 2001.</w:t>
      </w:r>
    </w:p>
    <w:p w14:paraId="665F1750" w14:textId="77777777" w:rsidR="009C3567" w:rsidRPr="00250AC9" w:rsidRDefault="009C3567" w:rsidP="00B35FBE">
      <w:pPr>
        <w:pStyle w:val="Default"/>
        <w:spacing w:line="340" w:lineRule="atLeast"/>
        <w:rPr>
          <w:sz w:val="23"/>
          <w:szCs w:val="23"/>
          <w:lang w:val="en-GB"/>
        </w:rPr>
      </w:pPr>
      <w:r w:rsidRPr="00250AC9">
        <w:rPr>
          <w:sz w:val="23"/>
          <w:szCs w:val="23"/>
          <w:lang w:val="en-GB"/>
        </w:rPr>
        <w:t>CPR</w:t>
      </w:r>
      <w:r w:rsidRPr="00250AC9">
        <w:rPr>
          <w:sz w:val="23"/>
          <w:szCs w:val="23"/>
          <w:lang w:val="en-GB"/>
        </w:rPr>
        <w:tab/>
        <w:t>Contemporary Perspectives on Rhetoric, Sonja K. Foss, Karen A.Foss, Robert Trapp, Prospect Heights: Waveland Press, 1991</w:t>
      </w:r>
    </w:p>
    <w:p w14:paraId="690E4634" w14:textId="77777777" w:rsidR="009C3567" w:rsidRPr="00250AC9" w:rsidRDefault="009C3567" w:rsidP="00B35FBE">
      <w:pPr>
        <w:pStyle w:val="Default"/>
        <w:spacing w:line="340" w:lineRule="atLeast"/>
        <w:rPr>
          <w:sz w:val="23"/>
          <w:szCs w:val="23"/>
          <w:lang w:val="en-GB"/>
        </w:rPr>
      </w:pPr>
      <w:r w:rsidRPr="00250AC9">
        <w:rPr>
          <w:sz w:val="23"/>
          <w:szCs w:val="23"/>
          <w:lang w:val="en-GB"/>
        </w:rPr>
        <w:t xml:space="preserve">RhS </w:t>
      </w:r>
      <w:r w:rsidRPr="00250AC9">
        <w:rPr>
          <w:sz w:val="23"/>
          <w:szCs w:val="23"/>
          <w:lang w:val="en-GB"/>
        </w:rPr>
        <w:tab/>
        <w:t>Rhetorica Scandinavica</w:t>
      </w:r>
    </w:p>
    <w:p w14:paraId="63A8398A" w14:textId="77777777" w:rsidR="009C3567" w:rsidRPr="00250AC9" w:rsidRDefault="009C3567" w:rsidP="00B35FBE">
      <w:pPr>
        <w:pStyle w:val="Default"/>
        <w:spacing w:line="340" w:lineRule="atLeast"/>
        <w:rPr>
          <w:sz w:val="23"/>
          <w:szCs w:val="23"/>
          <w:lang w:val="en-GB"/>
        </w:rPr>
      </w:pPr>
      <w:r w:rsidRPr="00250AC9">
        <w:rPr>
          <w:sz w:val="23"/>
          <w:szCs w:val="23"/>
          <w:lang w:val="en-GB"/>
        </w:rPr>
        <w:t>Uppsatsboken</w:t>
      </w:r>
      <w:r w:rsidRPr="00250AC9">
        <w:rPr>
          <w:sz w:val="23"/>
          <w:szCs w:val="23"/>
          <w:lang w:val="en-GB"/>
        </w:rPr>
        <w:tab/>
        <w:t xml:space="preserve"> Fredrik Miegel och Fredrik Schoug, Lund: Media and Communication Studies, 2014 http://www.kom.lu.se/uploads/media/Uppsatsboken</w:t>
      </w:r>
    </w:p>
    <w:p w14:paraId="47B45E9D" w14:textId="77777777" w:rsidR="009C3567" w:rsidRPr="00250AC9" w:rsidRDefault="009C3567" w:rsidP="00B35FBE">
      <w:pPr>
        <w:pStyle w:val="Default"/>
        <w:spacing w:line="340" w:lineRule="atLeast"/>
        <w:rPr>
          <w:lang w:val="en-GB"/>
        </w:rPr>
      </w:pPr>
    </w:p>
    <w:p w14:paraId="6D9E940F" w14:textId="77777777" w:rsidR="00EB33AA" w:rsidRPr="00250AC9" w:rsidRDefault="00EB33AA" w:rsidP="005D1F04">
      <w:pPr>
        <w:spacing w:line="320" w:lineRule="atLeast"/>
        <w:rPr>
          <w:lang w:val="en-GB"/>
        </w:rPr>
      </w:pPr>
    </w:p>
    <w:sectPr w:rsidR="00EB33AA" w:rsidRPr="00250AC9" w:rsidSect="009C3567">
      <w:footerReference w:type="even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85C37" w14:textId="77777777" w:rsidR="00640E9B" w:rsidRDefault="00640E9B">
      <w:pPr>
        <w:spacing w:line="240" w:lineRule="auto"/>
      </w:pPr>
      <w:r>
        <w:separator/>
      </w:r>
    </w:p>
  </w:endnote>
  <w:endnote w:type="continuationSeparator" w:id="0">
    <w:p w14:paraId="45C49D6E" w14:textId="77777777" w:rsidR="00640E9B" w:rsidRDefault="00640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EBD98" w14:textId="77777777" w:rsidR="00640E9B" w:rsidRDefault="00640E9B" w:rsidP="009C356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F0C5033" w14:textId="77777777" w:rsidR="00640E9B" w:rsidRDefault="00640E9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B0AF" w14:textId="4D8A72EB" w:rsidR="00640E9B" w:rsidRDefault="00640E9B" w:rsidP="009C356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E4691">
      <w:rPr>
        <w:rStyle w:val="Sidnummer"/>
        <w:noProof/>
      </w:rPr>
      <w:t>1</w:t>
    </w:r>
    <w:r>
      <w:rPr>
        <w:rStyle w:val="Sidnummer"/>
      </w:rPr>
      <w:fldChar w:fldCharType="end"/>
    </w:r>
  </w:p>
  <w:p w14:paraId="18151699" w14:textId="77777777" w:rsidR="00640E9B" w:rsidRDefault="00640E9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2FA48" w14:textId="77777777" w:rsidR="00640E9B" w:rsidRDefault="00640E9B">
      <w:pPr>
        <w:spacing w:line="240" w:lineRule="auto"/>
      </w:pPr>
      <w:r>
        <w:separator/>
      </w:r>
    </w:p>
  </w:footnote>
  <w:footnote w:type="continuationSeparator" w:id="0">
    <w:p w14:paraId="42C1C17A" w14:textId="77777777" w:rsidR="00640E9B" w:rsidRDefault="00640E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67"/>
    <w:rsid w:val="00042821"/>
    <w:rsid w:val="0004576D"/>
    <w:rsid w:val="00046FCA"/>
    <w:rsid w:val="00090370"/>
    <w:rsid w:val="000A7A91"/>
    <w:rsid w:val="000B542C"/>
    <w:rsid w:val="000C1744"/>
    <w:rsid w:val="00142089"/>
    <w:rsid w:val="00157198"/>
    <w:rsid w:val="00182F4D"/>
    <w:rsid w:val="001A04E1"/>
    <w:rsid w:val="00250AC9"/>
    <w:rsid w:val="00307BA9"/>
    <w:rsid w:val="003219BB"/>
    <w:rsid w:val="003313B0"/>
    <w:rsid w:val="0036531A"/>
    <w:rsid w:val="004161E1"/>
    <w:rsid w:val="00460606"/>
    <w:rsid w:val="00462AEA"/>
    <w:rsid w:val="004D520D"/>
    <w:rsid w:val="00566A89"/>
    <w:rsid w:val="005D1F04"/>
    <w:rsid w:val="005F22A2"/>
    <w:rsid w:val="00640E9B"/>
    <w:rsid w:val="006536DA"/>
    <w:rsid w:val="006F0700"/>
    <w:rsid w:val="007050F5"/>
    <w:rsid w:val="007A5490"/>
    <w:rsid w:val="0088028A"/>
    <w:rsid w:val="00884310"/>
    <w:rsid w:val="008939B3"/>
    <w:rsid w:val="00971123"/>
    <w:rsid w:val="009C3567"/>
    <w:rsid w:val="009F43DF"/>
    <w:rsid w:val="00AD1682"/>
    <w:rsid w:val="00AD48ED"/>
    <w:rsid w:val="00AF0C0E"/>
    <w:rsid w:val="00AF53E6"/>
    <w:rsid w:val="00B35FBE"/>
    <w:rsid w:val="00C22B50"/>
    <w:rsid w:val="00C3590F"/>
    <w:rsid w:val="00C60CDF"/>
    <w:rsid w:val="00CD3268"/>
    <w:rsid w:val="00CD38B6"/>
    <w:rsid w:val="00CE6171"/>
    <w:rsid w:val="00D217D0"/>
    <w:rsid w:val="00D64D17"/>
    <w:rsid w:val="00D800DC"/>
    <w:rsid w:val="00DB31DF"/>
    <w:rsid w:val="00DB525D"/>
    <w:rsid w:val="00E22E06"/>
    <w:rsid w:val="00E764B6"/>
    <w:rsid w:val="00EB0B83"/>
    <w:rsid w:val="00EB33AA"/>
    <w:rsid w:val="00EC73D9"/>
    <w:rsid w:val="00EC7E55"/>
    <w:rsid w:val="00F754E7"/>
    <w:rsid w:val="00F939AE"/>
    <w:rsid w:val="00FE29B3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5FC91"/>
  <w14:defaultImageDpi w14:val="300"/>
  <w15:docId w15:val="{0D0E32BB-94F2-4427-8EE3-E28381E0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indrag"/>
    <w:qFormat/>
    <w:rsid w:val="009C3567"/>
    <w:pPr>
      <w:spacing w:line="276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1cm">
    <w:name w:val="Normal indrag 1 cm"/>
    <w:basedOn w:val="Normal"/>
    <w:qFormat/>
    <w:rsid w:val="00E764B6"/>
    <w:pPr>
      <w:spacing w:line="360" w:lineRule="auto"/>
      <w:ind w:left="567"/>
    </w:pPr>
  </w:style>
  <w:style w:type="paragraph" w:customStyle="1" w:styleId="Indrag1cmfrstarad">
    <w:name w:val="Indrag 1 cm första rad"/>
    <w:basedOn w:val="Normal"/>
    <w:qFormat/>
    <w:rsid w:val="00AF0C0E"/>
    <w:pPr>
      <w:ind w:firstLine="567"/>
    </w:pPr>
  </w:style>
  <w:style w:type="paragraph" w:customStyle="1" w:styleId="Normalindrag">
    <w:name w:val="Normal indrag"/>
    <w:basedOn w:val="Normal"/>
    <w:link w:val="NormalindragChar"/>
    <w:autoRedefine/>
    <w:qFormat/>
    <w:rsid w:val="00EB0B83"/>
    <w:pPr>
      <w:spacing w:line="300" w:lineRule="atLeast"/>
      <w:ind w:firstLine="567"/>
    </w:pPr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E29B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29B3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Frstaradenindrag1cm">
    <w:name w:val="Första raden indrag 1 cm"/>
    <w:basedOn w:val="Normal"/>
    <w:uiPriority w:val="99"/>
    <w:qFormat/>
    <w:rsid w:val="001A04E1"/>
    <w:pPr>
      <w:spacing w:line="360" w:lineRule="auto"/>
      <w:ind w:firstLine="567"/>
    </w:pPr>
  </w:style>
  <w:style w:type="paragraph" w:customStyle="1" w:styleId="Citatindragfrminskat">
    <w:name w:val="Citat indrag förminskat"/>
    <w:basedOn w:val="Normalindrag"/>
    <w:next w:val="Normal"/>
    <w:link w:val="CitatindragfrminskatChar"/>
    <w:qFormat/>
    <w:rsid w:val="00971123"/>
    <w:pPr>
      <w:spacing w:before="120" w:after="120" w:line="280" w:lineRule="atLeast"/>
      <w:ind w:left="567" w:right="567" w:firstLine="0"/>
      <w:contextualSpacing/>
    </w:pPr>
    <w:rPr>
      <w:sz w:val="22"/>
      <w:szCs w:val="22"/>
    </w:rPr>
  </w:style>
  <w:style w:type="character" w:customStyle="1" w:styleId="NormalindragChar">
    <w:name w:val="Normal indrag Char"/>
    <w:basedOn w:val="Standardstycketeckensnitt"/>
    <w:link w:val="Normalindrag"/>
    <w:rsid w:val="00EB0B83"/>
    <w:rPr>
      <w:rFonts w:ascii="Times New Roman" w:eastAsia="Times New Roman" w:hAnsi="Times New Roman" w:cs="Times New Roman"/>
      <w:lang w:eastAsia="sv-SE"/>
    </w:rPr>
  </w:style>
  <w:style w:type="character" w:customStyle="1" w:styleId="CitatindragfrminskatChar">
    <w:name w:val="Citat indrag förminskat Char"/>
    <w:basedOn w:val="NormalindragChar"/>
    <w:link w:val="Citatindragfrminskat"/>
    <w:rsid w:val="00971123"/>
    <w:rPr>
      <w:rFonts w:ascii="Times New Roman" w:eastAsia="Times New Roman" w:hAnsi="Times New Roman" w:cs="Times New Roman"/>
      <w:sz w:val="22"/>
      <w:szCs w:val="22"/>
      <w:lang w:eastAsia="sv-SE"/>
    </w:rPr>
  </w:style>
  <w:style w:type="paragraph" w:customStyle="1" w:styleId="Default">
    <w:name w:val="Default"/>
    <w:rsid w:val="009C356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lrutnt">
    <w:name w:val="Table Grid"/>
    <w:basedOn w:val="Normaltabell"/>
    <w:uiPriority w:val="59"/>
    <w:rsid w:val="009C3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nhideWhenUsed/>
    <w:rsid w:val="009C3567"/>
    <w:rPr>
      <w:color w:val="0000FF"/>
      <w:u w:val="single"/>
    </w:rPr>
  </w:style>
  <w:style w:type="character" w:styleId="Stark">
    <w:name w:val="Strong"/>
    <w:basedOn w:val="Standardstycketeckensnitt"/>
    <w:qFormat/>
    <w:rsid w:val="009C3567"/>
    <w:rPr>
      <w:b/>
    </w:rPr>
  </w:style>
  <w:style w:type="paragraph" w:styleId="Sidfot">
    <w:name w:val="footer"/>
    <w:basedOn w:val="Normal"/>
    <w:link w:val="SidfotChar"/>
    <w:uiPriority w:val="99"/>
    <w:unhideWhenUsed/>
    <w:rsid w:val="009C356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3567"/>
    <w:rPr>
      <w:rFonts w:ascii="Times New Roman" w:eastAsia="Times New Roman" w:hAnsi="Times New Roman" w:cs="Times New Roman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9C3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editComponent(37398939714001,%2037398939006001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B27D653-7C96-4785-B852-1F83D325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911</Words>
  <Characters>4831</Characters>
  <Application>Microsoft Office Word</Application>
  <DocSecurity>0</DocSecurity>
  <Lines>40</Lines>
  <Paragraphs>11</Paragraphs>
  <ScaleCrop>false</ScaleCrop>
  <Company>Lunds Universitet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Eriksson</dc:creator>
  <cp:lastModifiedBy>Linda Troein</cp:lastModifiedBy>
  <cp:revision>6</cp:revision>
  <cp:lastPrinted>2018-03-21T14:39:00Z</cp:lastPrinted>
  <dcterms:created xsi:type="dcterms:W3CDTF">2018-03-22T12:59:00Z</dcterms:created>
  <dcterms:modified xsi:type="dcterms:W3CDTF">2018-06-13T09:06:00Z</dcterms:modified>
</cp:coreProperties>
</file>