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A9" w:rsidRPr="003D1F03" w:rsidRDefault="006C23A9" w:rsidP="003D1F03">
      <w:pPr>
        <w:ind w:left="426"/>
        <w:rPr>
          <w:b/>
          <w:bCs/>
        </w:rPr>
      </w:pPr>
      <w:proofErr w:type="spellStart"/>
      <w:r w:rsidRPr="003D1F03">
        <w:rPr>
          <w:b/>
          <w:bCs/>
        </w:rPr>
        <w:t>Kurslitteratur</w:t>
      </w:r>
      <w:proofErr w:type="spellEnd"/>
      <w:r w:rsidRPr="003D1F03">
        <w:rPr>
          <w:b/>
          <w:bCs/>
        </w:rPr>
        <w:t xml:space="preserve"> </w:t>
      </w:r>
      <w:proofErr w:type="spellStart"/>
      <w:r w:rsidRPr="003D1F03">
        <w:rPr>
          <w:b/>
          <w:bCs/>
        </w:rPr>
        <w:t>för</w:t>
      </w:r>
      <w:proofErr w:type="spellEnd"/>
      <w:r w:rsidRPr="003D1F03">
        <w:rPr>
          <w:b/>
          <w:bCs/>
        </w:rPr>
        <w:t xml:space="preserve"> HURD001, Rhetoric, Democracy, and Participation (7</w:t>
      </w:r>
      <w:proofErr w:type="gramStart"/>
      <w:r w:rsidRPr="003D1F03">
        <w:rPr>
          <w:b/>
          <w:bCs/>
        </w:rPr>
        <w:t>,5</w:t>
      </w:r>
      <w:proofErr w:type="gramEnd"/>
      <w:r w:rsidRPr="003D1F03">
        <w:rPr>
          <w:b/>
          <w:bCs/>
        </w:rPr>
        <w:t xml:space="preserve"> </w:t>
      </w:r>
      <w:proofErr w:type="spellStart"/>
      <w:r w:rsidRPr="003D1F03">
        <w:rPr>
          <w:b/>
          <w:bCs/>
        </w:rPr>
        <w:t>hp</w:t>
      </w:r>
      <w:proofErr w:type="spellEnd"/>
      <w:r w:rsidRPr="003D1F03">
        <w:rPr>
          <w:b/>
          <w:bCs/>
        </w:rPr>
        <w:t>) 2014</w:t>
      </w:r>
    </w:p>
    <w:p w:rsidR="006C23A9" w:rsidRPr="003D1F03" w:rsidRDefault="006C23A9" w:rsidP="003D1F03">
      <w:pPr>
        <w:ind w:left="709" w:hanging="283"/>
        <w:rPr>
          <w:b/>
          <w:bCs/>
        </w:rPr>
      </w:pPr>
      <w:r w:rsidRPr="003D1F03">
        <w:rPr>
          <w:b/>
          <w:bCs/>
        </w:rPr>
        <w:t xml:space="preserve">Instructor: Dr. Ekaterina Haskins, Rensselaer Polytechnic Institute, USA </w:t>
      </w:r>
    </w:p>
    <w:p w:rsidR="006C23A9" w:rsidRPr="003D1F03" w:rsidRDefault="006C23A9" w:rsidP="003D1F03">
      <w:pPr>
        <w:ind w:left="709" w:hanging="283"/>
        <w:rPr>
          <w:b/>
          <w:bCs/>
        </w:rPr>
      </w:pPr>
    </w:p>
    <w:p w:rsidR="006C23A9" w:rsidRPr="003D1F03" w:rsidRDefault="006C23A9" w:rsidP="003D1F03">
      <w:pPr>
        <w:ind w:left="426"/>
        <w:rPr>
          <w:b/>
          <w:bCs/>
          <w:lang w:val="sv-SE"/>
        </w:rPr>
      </w:pPr>
      <w:r w:rsidRPr="003D1F03">
        <w:rPr>
          <w:b/>
          <w:bCs/>
          <w:lang w:val="sv-SE"/>
        </w:rPr>
        <w:t>Fastställd av institutionsstyrelsen, Institutionen f</w:t>
      </w:r>
      <w:r w:rsidR="003D1F03" w:rsidRPr="003D1F03">
        <w:rPr>
          <w:b/>
          <w:bCs/>
          <w:lang w:val="sv-SE"/>
        </w:rPr>
        <w:t>ör kommunikation och medier,</w:t>
      </w:r>
      <w:r w:rsidRPr="003D1F03">
        <w:rPr>
          <w:b/>
          <w:bCs/>
          <w:lang w:val="sv-SE"/>
        </w:rPr>
        <w:t xml:space="preserve"> </w:t>
      </w:r>
      <w:r w:rsidR="003D1F03">
        <w:rPr>
          <w:b/>
          <w:bCs/>
          <w:lang w:val="sv-SE"/>
        </w:rPr>
        <w:br/>
        <w:t xml:space="preserve">den </w:t>
      </w:r>
      <w:r w:rsidRPr="003D1F03">
        <w:rPr>
          <w:b/>
          <w:bCs/>
          <w:lang w:val="sv-SE"/>
        </w:rPr>
        <w:t>2014-08-</w:t>
      </w:r>
      <w:r w:rsidR="00F11124">
        <w:rPr>
          <w:b/>
          <w:bCs/>
          <w:lang w:val="sv-SE"/>
        </w:rPr>
        <w:t>19</w:t>
      </w:r>
      <w:bookmarkStart w:id="0" w:name="_GoBack"/>
      <w:bookmarkEnd w:id="0"/>
      <w:r w:rsidRPr="003D1F03">
        <w:rPr>
          <w:b/>
          <w:bCs/>
          <w:lang w:val="sv-SE"/>
        </w:rPr>
        <w:t>.</w:t>
      </w:r>
    </w:p>
    <w:p w:rsidR="006C23A9" w:rsidRPr="006C23A9" w:rsidRDefault="006C23A9" w:rsidP="003D1F03">
      <w:pPr>
        <w:ind w:left="709" w:hanging="283"/>
        <w:rPr>
          <w:bCs/>
          <w:u w:val="single"/>
          <w:lang w:val="sv-SE"/>
        </w:rPr>
      </w:pPr>
    </w:p>
    <w:p w:rsidR="006C23A9" w:rsidRPr="006C23A9" w:rsidRDefault="006C23A9" w:rsidP="003D1F03">
      <w:pPr>
        <w:ind w:left="709" w:hanging="283"/>
        <w:rPr>
          <w:bCs/>
          <w:u w:val="single"/>
          <w:lang w:val="sv-SE"/>
        </w:rPr>
      </w:pPr>
    </w:p>
    <w:p w:rsidR="00BC375C" w:rsidRPr="00A80BED" w:rsidRDefault="00A80BED" w:rsidP="003D1F03">
      <w:pPr>
        <w:ind w:left="709" w:hanging="283"/>
        <w:rPr>
          <w:bCs/>
          <w:u w:val="single"/>
        </w:rPr>
      </w:pPr>
      <w:r>
        <w:rPr>
          <w:bCs/>
          <w:u w:val="single"/>
        </w:rPr>
        <w:t>Classical origins</w:t>
      </w:r>
      <w:r w:rsidR="0072562C">
        <w:rPr>
          <w:bCs/>
          <w:u w:val="single"/>
        </w:rPr>
        <w:t xml:space="preserve"> of rhetoric</w:t>
      </w:r>
      <w:r w:rsidR="002B67E4">
        <w:rPr>
          <w:bCs/>
          <w:u w:val="single"/>
        </w:rPr>
        <w:t xml:space="preserve"> and democracy</w:t>
      </w:r>
      <w:r>
        <w:rPr>
          <w:bCs/>
          <w:u w:val="single"/>
        </w:rPr>
        <w:t>:</w:t>
      </w:r>
    </w:p>
    <w:p w:rsidR="00AB4BDB" w:rsidRDefault="00AB4BDB" w:rsidP="003D1F03">
      <w:pPr>
        <w:ind w:left="709" w:hanging="283"/>
      </w:pPr>
    </w:p>
    <w:p w:rsidR="00A96BBB" w:rsidRPr="00E542B4" w:rsidRDefault="00FB5F6B" w:rsidP="00A96BBB">
      <w:pPr>
        <w:ind w:left="709" w:hanging="283"/>
        <w:rPr>
          <w:bCs/>
        </w:rPr>
      </w:pPr>
      <w:proofErr w:type="gramStart"/>
      <w:r>
        <w:rPr>
          <w:bCs/>
        </w:rPr>
        <w:t xml:space="preserve">Fontana, </w:t>
      </w:r>
      <w:r w:rsidR="00A96BBB">
        <w:rPr>
          <w:bCs/>
        </w:rPr>
        <w:t xml:space="preserve">Benedetto, Cary J. </w:t>
      </w:r>
      <w:proofErr w:type="spellStart"/>
      <w:r w:rsidR="00A96BBB">
        <w:rPr>
          <w:bCs/>
        </w:rPr>
        <w:t>Nederman</w:t>
      </w:r>
      <w:proofErr w:type="spellEnd"/>
      <w:r w:rsidR="00A96BBB">
        <w:rPr>
          <w:bCs/>
        </w:rPr>
        <w:t>, and Gary Remer, eds.</w:t>
      </w:r>
      <w:r w:rsidR="00B043CA">
        <w:rPr>
          <w:bCs/>
        </w:rPr>
        <w:t xml:space="preserve"> (2004).</w:t>
      </w:r>
      <w:proofErr w:type="gramEnd"/>
      <w:r w:rsidR="00A96BBB">
        <w:rPr>
          <w:bCs/>
        </w:rPr>
        <w:t xml:space="preserve"> </w:t>
      </w:r>
      <w:proofErr w:type="gramStart"/>
      <w:r w:rsidR="00A96BBB" w:rsidRPr="00C057C3">
        <w:rPr>
          <w:bCs/>
          <w:i/>
        </w:rPr>
        <w:t>Talking Democracy: Historical Perspectives on Rhetoric and Democracy.</w:t>
      </w:r>
      <w:proofErr w:type="gramEnd"/>
      <w:r w:rsidR="00A96BBB" w:rsidRPr="00C057C3">
        <w:rPr>
          <w:bCs/>
        </w:rPr>
        <w:t xml:space="preserve"> </w:t>
      </w:r>
      <w:r w:rsidR="00A96BBB">
        <w:rPr>
          <w:bCs/>
        </w:rPr>
        <w:t>University Park, PA: Pennsylva</w:t>
      </w:r>
      <w:r w:rsidR="00B043CA">
        <w:rPr>
          <w:bCs/>
        </w:rPr>
        <w:t xml:space="preserve">nia State University Press. </w:t>
      </w:r>
      <w:proofErr w:type="gramStart"/>
      <w:r w:rsidR="00A96BBB">
        <w:rPr>
          <w:bCs/>
        </w:rPr>
        <w:t>340 pp.</w:t>
      </w:r>
      <w:proofErr w:type="gramEnd"/>
    </w:p>
    <w:p w:rsidR="00A96BBB" w:rsidRPr="002D075E" w:rsidRDefault="00A96BBB" w:rsidP="00A96BBB">
      <w:pPr>
        <w:ind w:left="709" w:hanging="283"/>
        <w:rPr>
          <w:bCs/>
        </w:rPr>
      </w:pPr>
    </w:p>
    <w:p w:rsidR="00A96BBB" w:rsidRDefault="00FB5F6B" w:rsidP="00A96BBB">
      <w:pPr>
        <w:ind w:left="709" w:hanging="283"/>
        <w:rPr>
          <w:bCs/>
        </w:rPr>
      </w:pPr>
      <w:r>
        <w:rPr>
          <w:bCs/>
        </w:rPr>
        <w:t xml:space="preserve">Haskins, </w:t>
      </w:r>
      <w:r w:rsidR="00A96BBB">
        <w:rPr>
          <w:bCs/>
        </w:rPr>
        <w:t>Ekaterina</w:t>
      </w:r>
      <w:r w:rsidR="00B043CA">
        <w:rPr>
          <w:bCs/>
        </w:rPr>
        <w:t xml:space="preserve"> (2004).</w:t>
      </w:r>
      <w:r w:rsidR="00A96BBB">
        <w:rPr>
          <w:bCs/>
        </w:rPr>
        <w:t xml:space="preserve"> </w:t>
      </w:r>
      <w:r w:rsidR="00A96BBB">
        <w:rPr>
          <w:bCs/>
          <w:i/>
        </w:rPr>
        <w:t>Logos and Power in Isocrates and Aristotle</w:t>
      </w:r>
      <w:r w:rsidR="00A96BBB">
        <w:rPr>
          <w:bCs/>
        </w:rPr>
        <w:t>. Columbia, SC: Universi</w:t>
      </w:r>
      <w:r w:rsidR="00B043CA">
        <w:rPr>
          <w:bCs/>
        </w:rPr>
        <w:t>ty of South Carolina Press</w:t>
      </w:r>
      <w:r w:rsidR="00A96BBB">
        <w:rPr>
          <w:bCs/>
        </w:rPr>
        <w:t>. (</w:t>
      </w:r>
      <w:proofErr w:type="gramStart"/>
      <w:r w:rsidR="00A96BBB">
        <w:rPr>
          <w:bCs/>
        </w:rPr>
        <w:t>paperback</w:t>
      </w:r>
      <w:proofErr w:type="gramEnd"/>
      <w:r w:rsidR="00A96BBB">
        <w:rPr>
          <w:bCs/>
        </w:rPr>
        <w:t xml:space="preserve"> edition 2009). </w:t>
      </w:r>
      <w:proofErr w:type="gramStart"/>
      <w:r w:rsidR="00A96BBB">
        <w:rPr>
          <w:bCs/>
        </w:rPr>
        <w:t>179 pp.</w:t>
      </w:r>
      <w:proofErr w:type="gramEnd"/>
    </w:p>
    <w:p w:rsidR="00A96BBB" w:rsidRDefault="00A96BBB" w:rsidP="003D1F03">
      <w:pPr>
        <w:ind w:left="709" w:hanging="283"/>
      </w:pPr>
    </w:p>
    <w:p w:rsidR="00A80BED" w:rsidRPr="009E0D6E" w:rsidRDefault="00FB5F6B" w:rsidP="003D1F03">
      <w:pPr>
        <w:ind w:left="709" w:hanging="283"/>
      </w:pPr>
      <w:r>
        <w:t xml:space="preserve">Kennedy, </w:t>
      </w:r>
      <w:r w:rsidR="00CD081C">
        <w:t xml:space="preserve">George </w:t>
      </w:r>
      <w:r w:rsidR="009E0D6E">
        <w:t>A.</w:t>
      </w:r>
      <w:r>
        <w:t xml:space="preserve"> (1994).</w:t>
      </w:r>
      <w:r w:rsidR="00CD081C">
        <w:t xml:space="preserve"> </w:t>
      </w:r>
      <w:proofErr w:type="gramStart"/>
      <w:r w:rsidR="00CD081C">
        <w:t xml:space="preserve">“Greek Rhetorical Theory from </w:t>
      </w:r>
      <w:proofErr w:type="spellStart"/>
      <w:r w:rsidR="00CD081C">
        <w:t>Corax</w:t>
      </w:r>
      <w:proofErr w:type="spellEnd"/>
      <w:r w:rsidR="00CD081C">
        <w:t xml:space="preserve"> to Aristotle”</w:t>
      </w:r>
      <w:r w:rsidR="00A96BBB">
        <w:t>.</w:t>
      </w:r>
      <w:proofErr w:type="gramEnd"/>
      <w:r w:rsidR="00A96BBB">
        <w:t xml:space="preserve"> </w:t>
      </w:r>
      <w:proofErr w:type="gramStart"/>
      <w:r w:rsidR="00A96BBB">
        <w:t>I</w:t>
      </w:r>
      <w:r w:rsidR="009E0D6E">
        <w:t xml:space="preserve">n </w:t>
      </w:r>
      <w:r w:rsidR="009E0D6E" w:rsidRPr="009E0D6E">
        <w:rPr>
          <w:i/>
        </w:rPr>
        <w:t>New History of Classical Rhetoric</w:t>
      </w:r>
      <w:r w:rsidR="009E0D6E">
        <w:rPr>
          <w:i/>
        </w:rPr>
        <w:t>.</w:t>
      </w:r>
      <w:proofErr w:type="gramEnd"/>
      <w:r w:rsidR="009E0D6E">
        <w:rPr>
          <w:i/>
        </w:rPr>
        <w:t xml:space="preserve"> </w:t>
      </w:r>
      <w:r w:rsidR="009E0D6E">
        <w:t xml:space="preserve">Princeton, NJ: </w:t>
      </w:r>
      <w:r>
        <w:t>Princeton University Press</w:t>
      </w:r>
      <w:r w:rsidR="009E0D6E">
        <w:t>.</w:t>
      </w:r>
      <w:r w:rsidR="00CD081C">
        <w:t xml:space="preserve"> (pp. 31-51)</w:t>
      </w:r>
      <w:r w:rsidR="003D1F03">
        <w:t xml:space="preserve">. </w:t>
      </w:r>
      <w:proofErr w:type="gramStart"/>
      <w:r w:rsidR="003D1F03">
        <w:t>20 p</w:t>
      </w:r>
      <w:r w:rsidR="003772F1">
        <w:t>p</w:t>
      </w:r>
      <w:r w:rsidR="003D1F03">
        <w:t>.</w:t>
      </w:r>
      <w:proofErr w:type="gramEnd"/>
    </w:p>
    <w:p w:rsidR="00A80BED" w:rsidRDefault="00A80BED" w:rsidP="003D1F03">
      <w:pPr>
        <w:ind w:left="709" w:hanging="283"/>
        <w:rPr>
          <w:bCs/>
        </w:rPr>
      </w:pPr>
    </w:p>
    <w:p w:rsidR="00A80BED" w:rsidRDefault="00FB5F6B" w:rsidP="003D1F03">
      <w:pPr>
        <w:ind w:left="709" w:hanging="283"/>
        <w:rPr>
          <w:bCs/>
        </w:rPr>
      </w:pPr>
      <w:proofErr w:type="spellStart"/>
      <w:proofErr w:type="gramStart"/>
      <w:r>
        <w:rPr>
          <w:bCs/>
        </w:rPr>
        <w:t>Ober</w:t>
      </w:r>
      <w:proofErr w:type="spellEnd"/>
      <w:r>
        <w:rPr>
          <w:bCs/>
        </w:rPr>
        <w:t xml:space="preserve">, </w:t>
      </w:r>
      <w:r w:rsidR="00A80BED">
        <w:rPr>
          <w:bCs/>
        </w:rPr>
        <w:t>Josiah</w:t>
      </w:r>
      <w:r>
        <w:rPr>
          <w:bCs/>
        </w:rPr>
        <w:t xml:space="preserve"> (1989).</w:t>
      </w:r>
      <w:proofErr w:type="gramEnd"/>
      <w:r w:rsidR="00A80BED">
        <w:rPr>
          <w:bCs/>
        </w:rPr>
        <w:t xml:space="preserve"> </w:t>
      </w:r>
      <w:proofErr w:type="gramStart"/>
      <w:r w:rsidR="002B67E4">
        <w:rPr>
          <w:bCs/>
        </w:rPr>
        <w:t>“Public Speakers and Mass Audiences”</w:t>
      </w:r>
      <w:r w:rsidR="00A96BBB">
        <w:rPr>
          <w:bCs/>
        </w:rPr>
        <w:t>.</w:t>
      </w:r>
      <w:proofErr w:type="gramEnd"/>
      <w:r w:rsidR="00A96BBB">
        <w:rPr>
          <w:bCs/>
        </w:rPr>
        <w:t xml:space="preserve"> I</w:t>
      </w:r>
      <w:r w:rsidR="002B67E4">
        <w:rPr>
          <w:bCs/>
        </w:rPr>
        <w:t xml:space="preserve">n </w:t>
      </w:r>
      <w:r w:rsidR="00A80BED">
        <w:rPr>
          <w:bCs/>
          <w:i/>
        </w:rPr>
        <w:t>Mass and Elite in Democratic Athens</w:t>
      </w:r>
      <w:r w:rsidR="00E56D24">
        <w:rPr>
          <w:bCs/>
          <w:i/>
        </w:rPr>
        <w:t xml:space="preserve">: Rhetoric, Ideology, and the Power of the People. </w:t>
      </w:r>
      <w:r w:rsidR="002B67E4">
        <w:rPr>
          <w:bCs/>
        </w:rPr>
        <w:t xml:space="preserve">Princeton, NJ: </w:t>
      </w:r>
      <w:r>
        <w:rPr>
          <w:bCs/>
        </w:rPr>
        <w:t>Princeton University Press</w:t>
      </w:r>
      <w:r w:rsidR="002B67E4">
        <w:rPr>
          <w:bCs/>
        </w:rPr>
        <w:t>. (pp. 104-155)</w:t>
      </w:r>
      <w:r w:rsidR="003D1F03">
        <w:rPr>
          <w:bCs/>
        </w:rPr>
        <w:t xml:space="preserve">. </w:t>
      </w:r>
      <w:proofErr w:type="gramStart"/>
      <w:r w:rsidR="003D1F03">
        <w:rPr>
          <w:bCs/>
        </w:rPr>
        <w:t>51 p</w:t>
      </w:r>
      <w:r w:rsidR="003772F1">
        <w:rPr>
          <w:bCs/>
        </w:rPr>
        <w:t>p</w:t>
      </w:r>
      <w:r w:rsidR="003D1F03">
        <w:rPr>
          <w:bCs/>
        </w:rPr>
        <w:t>.</w:t>
      </w:r>
      <w:proofErr w:type="gramEnd"/>
    </w:p>
    <w:p w:rsidR="00C057C3" w:rsidRDefault="00C057C3" w:rsidP="003D1F03">
      <w:pPr>
        <w:ind w:left="709" w:hanging="283"/>
        <w:rPr>
          <w:bCs/>
        </w:rPr>
      </w:pPr>
    </w:p>
    <w:p w:rsidR="00A80BED" w:rsidRPr="00A80BED" w:rsidRDefault="00A80BED" w:rsidP="003D1F03">
      <w:pPr>
        <w:ind w:left="709" w:hanging="283"/>
        <w:rPr>
          <w:bCs/>
        </w:rPr>
      </w:pPr>
    </w:p>
    <w:p w:rsidR="00854C1B" w:rsidRDefault="00A80BED" w:rsidP="003D1F03">
      <w:pPr>
        <w:ind w:left="709" w:hanging="283"/>
        <w:rPr>
          <w:bCs/>
          <w:u w:val="single"/>
        </w:rPr>
      </w:pPr>
      <w:r>
        <w:rPr>
          <w:bCs/>
          <w:u w:val="single"/>
        </w:rPr>
        <w:t>Contemporary rhetori</w:t>
      </w:r>
      <w:r w:rsidR="00E56D24">
        <w:rPr>
          <w:bCs/>
          <w:u w:val="single"/>
        </w:rPr>
        <w:t>cal theory and democratic participation:</w:t>
      </w:r>
    </w:p>
    <w:p w:rsidR="00AB4BDB" w:rsidRDefault="00AB4BDB" w:rsidP="003D1F03">
      <w:pPr>
        <w:ind w:left="709" w:hanging="283"/>
        <w:rPr>
          <w:bCs/>
        </w:rPr>
      </w:pPr>
    </w:p>
    <w:p w:rsidR="00A96BBB" w:rsidRDefault="00FB5F6B" w:rsidP="00A96BBB">
      <w:pPr>
        <w:ind w:left="709" w:hanging="283"/>
      </w:pPr>
      <w:proofErr w:type="spellStart"/>
      <w:r>
        <w:t>Asen</w:t>
      </w:r>
      <w:proofErr w:type="spellEnd"/>
      <w:r>
        <w:t xml:space="preserve">, </w:t>
      </w:r>
      <w:r w:rsidR="00A96BBB">
        <w:t>Robert</w:t>
      </w:r>
      <w:r>
        <w:t xml:space="preserve"> (2004).</w:t>
      </w:r>
      <w:r w:rsidR="00A96BBB">
        <w:t xml:space="preserve"> </w:t>
      </w:r>
      <w:proofErr w:type="gramStart"/>
      <w:r w:rsidR="00A96BBB">
        <w:t>“A Discourse Theory of Citizenship.”</w:t>
      </w:r>
      <w:proofErr w:type="gramEnd"/>
      <w:r w:rsidR="00A96BBB">
        <w:t xml:space="preserve"> </w:t>
      </w:r>
      <w:r w:rsidR="00A96BBB">
        <w:rPr>
          <w:i/>
        </w:rPr>
        <w:t xml:space="preserve">Quarterly Journal of </w:t>
      </w:r>
      <w:proofErr w:type="gramStart"/>
      <w:r w:rsidR="00A96BBB">
        <w:rPr>
          <w:i/>
        </w:rPr>
        <w:t xml:space="preserve">Speech </w:t>
      </w:r>
      <w:r w:rsidR="00A96BBB">
        <w:t xml:space="preserve"> 90.2</w:t>
      </w:r>
      <w:proofErr w:type="gramEnd"/>
      <w:r w:rsidR="00A96BBB">
        <w:t xml:space="preserve">, 2004. (pp. 189-211). </w:t>
      </w:r>
      <w:proofErr w:type="gramStart"/>
      <w:r w:rsidR="00A96BBB">
        <w:t>22 pp.</w:t>
      </w:r>
      <w:proofErr w:type="gramEnd"/>
    </w:p>
    <w:p w:rsidR="00A96BBB" w:rsidRDefault="00A96BBB" w:rsidP="00A96BBB">
      <w:pPr>
        <w:ind w:left="709" w:hanging="283"/>
      </w:pPr>
    </w:p>
    <w:p w:rsidR="00FB5F6B" w:rsidRPr="00AE5C5C" w:rsidRDefault="00FB5F6B" w:rsidP="00FB5F6B">
      <w:pPr>
        <w:pStyle w:val="Slutkommentar"/>
        <w:ind w:left="709" w:hanging="28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DeLuca, Michael Kevin, and Jennifer </w:t>
      </w:r>
      <w:proofErr w:type="spellStart"/>
      <w:r>
        <w:rPr>
          <w:sz w:val="24"/>
          <w:szCs w:val="24"/>
        </w:rPr>
        <w:t>Peeples</w:t>
      </w:r>
      <w:proofErr w:type="spellEnd"/>
      <w:r>
        <w:rPr>
          <w:sz w:val="24"/>
          <w:szCs w:val="24"/>
        </w:rPr>
        <w:t xml:space="preserve"> (2002).</w:t>
      </w:r>
      <w:proofErr w:type="gramEnd"/>
      <w:r>
        <w:rPr>
          <w:sz w:val="24"/>
          <w:szCs w:val="24"/>
        </w:rPr>
        <w:t xml:space="preserve"> “From Public Sphere to Public Screen: Democracy, Activism, and the ‘Violence’ of Seattle.”  </w:t>
      </w:r>
      <w:proofErr w:type="gramStart"/>
      <w:r>
        <w:rPr>
          <w:i/>
          <w:sz w:val="24"/>
          <w:szCs w:val="24"/>
        </w:rPr>
        <w:t xml:space="preserve">Critical Studies in Media Communication </w:t>
      </w:r>
      <w:r>
        <w:rPr>
          <w:sz w:val="24"/>
          <w:szCs w:val="24"/>
        </w:rPr>
        <w:t>19.2, 2002.</w:t>
      </w:r>
      <w:proofErr w:type="gramEnd"/>
      <w:r>
        <w:rPr>
          <w:sz w:val="24"/>
          <w:szCs w:val="24"/>
        </w:rPr>
        <w:t xml:space="preserve"> (pp. 125-51). </w:t>
      </w:r>
      <w:proofErr w:type="gramStart"/>
      <w:r>
        <w:rPr>
          <w:sz w:val="24"/>
          <w:szCs w:val="24"/>
        </w:rPr>
        <w:t>26 pp.</w:t>
      </w:r>
      <w:proofErr w:type="gramEnd"/>
    </w:p>
    <w:p w:rsidR="00FB5F6B" w:rsidRDefault="00FB5F6B" w:rsidP="00FB5F6B">
      <w:pPr>
        <w:ind w:left="709" w:hanging="283"/>
        <w:rPr>
          <w:bCs/>
        </w:rPr>
      </w:pPr>
    </w:p>
    <w:p w:rsidR="002D075E" w:rsidRPr="002D075E" w:rsidRDefault="00FB5F6B" w:rsidP="003D1F03">
      <w:pPr>
        <w:ind w:left="709" w:hanging="283"/>
        <w:rPr>
          <w:bCs/>
        </w:rPr>
      </w:pPr>
      <w:r>
        <w:rPr>
          <w:bCs/>
        </w:rPr>
        <w:t xml:space="preserve">Hauser, </w:t>
      </w:r>
      <w:r w:rsidR="002D075E">
        <w:rPr>
          <w:bCs/>
        </w:rPr>
        <w:t>Gerard A.</w:t>
      </w:r>
      <w:r>
        <w:rPr>
          <w:bCs/>
        </w:rPr>
        <w:t xml:space="preserve"> (1999).</w:t>
      </w:r>
      <w:r w:rsidR="002D075E">
        <w:rPr>
          <w:bCs/>
        </w:rPr>
        <w:t xml:space="preserve"> </w:t>
      </w:r>
      <w:r w:rsidR="002D075E">
        <w:rPr>
          <w:bCs/>
          <w:i/>
        </w:rPr>
        <w:t xml:space="preserve">Vernacular Voices: The Rhetoric </w:t>
      </w:r>
      <w:r w:rsidR="00B14D6B">
        <w:rPr>
          <w:bCs/>
          <w:i/>
        </w:rPr>
        <w:t xml:space="preserve">of Publics and Public Spheres. </w:t>
      </w:r>
      <w:r w:rsidR="002D075E">
        <w:rPr>
          <w:bCs/>
        </w:rPr>
        <w:t>Columbia, SC: University of So</w:t>
      </w:r>
      <w:r>
        <w:rPr>
          <w:bCs/>
        </w:rPr>
        <w:t>uth Carolina Press</w:t>
      </w:r>
      <w:r w:rsidR="002D075E">
        <w:rPr>
          <w:bCs/>
        </w:rPr>
        <w:t xml:space="preserve">. </w:t>
      </w:r>
      <w:proofErr w:type="gramStart"/>
      <w:r w:rsidR="002D075E">
        <w:rPr>
          <w:bCs/>
        </w:rPr>
        <w:t>341 p</w:t>
      </w:r>
      <w:r w:rsidR="003772F1">
        <w:rPr>
          <w:bCs/>
        </w:rPr>
        <w:t>p</w:t>
      </w:r>
      <w:r w:rsidR="002D075E">
        <w:rPr>
          <w:bCs/>
        </w:rPr>
        <w:t>.</w:t>
      </w:r>
      <w:proofErr w:type="gramEnd"/>
    </w:p>
    <w:p w:rsidR="002D075E" w:rsidRPr="00E56D24" w:rsidRDefault="002D075E" w:rsidP="003D1F03">
      <w:pPr>
        <w:ind w:left="709" w:hanging="283"/>
        <w:rPr>
          <w:bCs/>
          <w:u w:val="single"/>
        </w:rPr>
      </w:pPr>
    </w:p>
    <w:p w:rsidR="00854C1B" w:rsidRDefault="00BC375C" w:rsidP="003D1F03">
      <w:pPr>
        <w:ind w:left="709" w:hanging="283"/>
        <w:rPr>
          <w:bCs/>
        </w:rPr>
      </w:pPr>
      <w:proofErr w:type="spellStart"/>
      <w:r>
        <w:rPr>
          <w:bCs/>
        </w:rPr>
        <w:t>K</w:t>
      </w:r>
      <w:r w:rsidR="000304FB">
        <w:rPr>
          <w:bCs/>
        </w:rPr>
        <w:t>ohrs</w:t>
      </w:r>
      <w:proofErr w:type="spellEnd"/>
      <w:r w:rsidR="000304FB">
        <w:rPr>
          <w:bCs/>
        </w:rPr>
        <w:t xml:space="preserve"> Campbell</w:t>
      </w:r>
      <w:r w:rsidR="00FB5F6B">
        <w:rPr>
          <w:bCs/>
        </w:rPr>
        <w:t>,</w:t>
      </w:r>
      <w:r w:rsidR="00FB5F6B" w:rsidRPr="00FB5F6B">
        <w:rPr>
          <w:bCs/>
        </w:rPr>
        <w:t xml:space="preserve"> </w:t>
      </w:r>
      <w:proofErr w:type="spellStart"/>
      <w:r w:rsidR="00FB5F6B">
        <w:rPr>
          <w:bCs/>
        </w:rPr>
        <w:t>Karlyn</w:t>
      </w:r>
      <w:proofErr w:type="spellEnd"/>
      <w:r w:rsidR="00FB5F6B">
        <w:rPr>
          <w:bCs/>
        </w:rPr>
        <w:t xml:space="preserve"> (2005).</w:t>
      </w:r>
      <w:r w:rsidR="000304FB">
        <w:rPr>
          <w:bCs/>
        </w:rPr>
        <w:t xml:space="preserve"> </w:t>
      </w:r>
      <w:proofErr w:type="gramStart"/>
      <w:r w:rsidR="000304FB">
        <w:rPr>
          <w:bCs/>
        </w:rPr>
        <w:t>“Agency: Promiscuous and Protean.”</w:t>
      </w:r>
      <w:proofErr w:type="gramEnd"/>
      <w:r w:rsidR="000304FB">
        <w:rPr>
          <w:bCs/>
        </w:rPr>
        <w:t xml:space="preserve"> </w:t>
      </w:r>
      <w:proofErr w:type="gramStart"/>
      <w:r w:rsidR="000304FB">
        <w:rPr>
          <w:bCs/>
          <w:i/>
        </w:rPr>
        <w:t>Communication and Critical/Cultural Studies</w:t>
      </w:r>
      <w:r w:rsidR="00041B8B">
        <w:rPr>
          <w:bCs/>
        </w:rPr>
        <w:t xml:space="preserve"> 2.1, 2005.</w:t>
      </w:r>
      <w:proofErr w:type="gramEnd"/>
      <w:r w:rsidR="00041B8B">
        <w:rPr>
          <w:bCs/>
        </w:rPr>
        <w:t xml:space="preserve"> (pp. 1-19).</w:t>
      </w:r>
      <w:r w:rsidR="003D1F03">
        <w:rPr>
          <w:bCs/>
        </w:rPr>
        <w:t xml:space="preserve"> </w:t>
      </w:r>
      <w:proofErr w:type="gramStart"/>
      <w:r w:rsidR="003D1F03">
        <w:rPr>
          <w:bCs/>
        </w:rPr>
        <w:t>19 p</w:t>
      </w:r>
      <w:r w:rsidR="003772F1">
        <w:rPr>
          <w:bCs/>
        </w:rPr>
        <w:t>p</w:t>
      </w:r>
      <w:r w:rsidR="003D1F03">
        <w:rPr>
          <w:bCs/>
        </w:rPr>
        <w:t>.</w:t>
      </w:r>
      <w:proofErr w:type="gramEnd"/>
    </w:p>
    <w:p w:rsidR="00E56D24" w:rsidRDefault="00E56D24" w:rsidP="003D1F03">
      <w:pPr>
        <w:ind w:left="709" w:hanging="283"/>
        <w:rPr>
          <w:bCs/>
        </w:rPr>
      </w:pPr>
    </w:p>
    <w:p w:rsidR="00854C1B" w:rsidRPr="00CE6851" w:rsidRDefault="00FB5F6B" w:rsidP="003D1F03">
      <w:pPr>
        <w:ind w:left="709" w:hanging="283"/>
        <w:rPr>
          <w:bCs/>
        </w:rPr>
      </w:pPr>
      <w:r>
        <w:rPr>
          <w:bCs/>
        </w:rPr>
        <w:t xml:space="preserve">Warner, </w:t>
      </w:r>
      <w:r w:rsidR="00914C90">
        <w:rPr>
          <w:bCs/>
        </w:rPr>
        <w:t>Michael</w:t>
      </w:r>
      <w:r>
        <w:rPr>
          <w:bCs/>
        </w:rPr>
        <w:t xml:space="preserve"> (2002). </w:t>
      </w:r>
      <w:proofErr w:type="gramStart"/>
      <w:r w:rsidR="00914C90">
        <w:rPr>
          <w:bCs/>
        </w:rPr>
        <w:t xml:space="preserve">“Publics and </w:t>
      </w:r>
      <w:proofErr w:type="spellStart"/>
      <w:r w:rsidR="00914C90">
        <w:rPr>
          <w:bCs/>
        </w:rPr>
        <w:t>C</w:t>
      </w:r>
      <w:r w:rsidR="00854C1B">
        <w:rPr>
          <w:bCs/>
        </w:rPr>
        <w:t>ounterpublics</w:t>
      </w:r>
      <w:proofErr w:type="spellEnd"/>
      <w:r w:rsidR="00E56D24">
        <w:rPr>
          <w:bCs/>
        </w:rPr>
        <w:t>.</w:t>
      </w:r>
      <w:r w:rsidR="00914C90">
        <w:rPr>
          <w:bCs/>
        </w:rPr>
        <w:t>”</w:t>
      </w:r>
      <w:proofErr w:type="gramEnd"/>
      <w:r w:rsidR="00914C90">
        <w:rPr>
          <w:bCs/>
        </w:rPr>
        <w:t xml:space="preserve"> </w:t>
      </w:r>
      <w:proofErr w:type="gramStart"/>
      <w:r w:rsidR="004B2B97">
        <w:rPr>
          <w:i/>
          <w:iCs/>
        </w:rPr>
        <w:t>Public Culture</w:t>
      </w:r>
      <w:r w:rsidR="00041B8B">
        <w:t xml:space="preserve"> 14.1, 2002.</w:t>
      </w:r>
      <w:proofErr w:type="gramEnd"/>
      <w:r w:rsidR="00041B8B">
        <w:t xml:space="preserve"> (pp</w:t>
      </w:r>
      <w:r w:rsidR="004B2B97">
        <w:t xml:space="preserve"> 49-90</w:t>
      </w:r>
      <w:r w:rsidR="00041B8B">
        <w:t>)</w:t>
      </w:r>
      <w:r w:rsidR="004B2B97">
        <w:t>.</w:t>
      </w:r>
      <w:r w:rsidR="00041B8B">
        <w:t xml:space="preserve"> </w:t>
      </w:r>
      <w:proofErr w:type="gramStart"/>
      <w:r w:rsidR="00041B8B">
        <w:t>41 p</w:t>
      </w:r>
      <w:r w:rsidR="003772F1">
        <w:t>p</w:t>
      </w:r>
      <w:r w:rsidR="00041B8B">
        <w:t>.</w:t>
      </w:r>
      <w:proofErr w:type="gramEnd"/>
    </w:p>
    <w:p w:rsidR="00854C1B" w:rsidRDefault="00854C1B" w:rsidP="003D1F03">
      <w:pPr>
        <w:ind w:left="709" w:hanging="283"/>
        <w:rPr>
          <w:bCs/>
        </w:rPr>
      </w:pPr>
    </w:p>
    <w:p w:rsidR="00854C1B" w:rsidRDefault="00854C1B" w:rsidP="003D1F03">
      <w:pPr>
        <w:ind w:left="709" w:hanging="283"/>
        <w:rPr>
          <w:bCs/>
        </w:rPr>
      </w:pPr>
    </w:p>
    <w:p w:rsidR="00854C1B" w:rsidRPr="00E56D24" w:rsidRDefault="00A80BED" w:rsidP="003D1F03">
      <w:pPr>
        <w:ind w:left="709" w:hanging="283"/>
        <w:rPr>
          <w:bCs/>
          <w:u w:val="single"/>
        </w:rPr>
      </w:pPr>
      <w:proofErr w:type="spellStart"/>
      <w:r w:rsidRPr="00E56D24">
        <w:rPr>
          <w:bCs/>
          <w:u w:val="single"/>
        </w:rPr>
        <w:t>Rhetorics</w:t>
      </w:r>
      <w:proofErr w:type="spellEnd"/>
      <w:r w:rsidRPr="00E56D24">
        <w:rPr>
          <w:bCs/>
          <w:u w:val="single"/>
        </w:rPr>
        <w:t xml:space="preserve"> of Democratic Participation</w:t>
      </w:r>
      <w:r w:rsidR="004F188C" w:rsidRPr="00E56D24">
        <w:rPr>
          <w:bCs/>
          <w:u w:val="single"/>
        </w:rPr>
        <w:t>:</w:t>
      </w:r>
      <w:r w:rsidR="00914C90" w:rsidRPr="00E56D24">
        <w:rPr>
          <w:bCs/>
          <w:u w:val="single"/>
        </w:rPr>
        <w:t xml:space="preserve"> Case Studies</w:t>
      </w:r>
    </w:p>
    <w:p w:rsidR="00AB4BDB" w:rsidRDefault="00AB4BDB" w:rsidP="003D1F03">
      <w:pPr>
        <w:ind w:left="709" w:hanging="283"/>
        <w:rPr>
          <w:bCs/>
        </w:rPr>
      </w:pPr>
    </w:p>
    <w:p w:rsidR="00414751" w:rsidRPr="00A80BED" w:rsidRDefault="00FB5F6B" w:rsidP="003D1F03">
      <w:pPr>
        <w:ind w:left="709" w:hanging="283"/>
        <w:rPr>
          <w:bCs/>
        </w:rPr>
      </w:pPr>
      <w:r>
        <w:rPr>
          <w:bCs/>
        </w:rPr>
        <w:lastRenderedPageBreak/>
        <w:t xml:space="preserve">Cintron, </w:t>
      </w:r>
      <w:r w:rsidR="00414751">
        <w:rPr>
          <w:bCs/>
        </w:rPr>
        <w:t>Ralph</w:t>
      </w:r>
      <w:r>
        <w:rPr>
          <w:bCs/>
        </w:rPr>
        <w:t xml:space="preserve"> (2010).</w:t>
      </w:r>
      <w:r w:rsidR="00414751">
        <w:rPr>
          <w:bCs/>
        </w:rPr>
        <w:t xml:space="preserve"> </w:t>
      </w:r>
      <w:proofErr w:type="gramStart"/>
      <w:r w:rsidR="00414751">
        <w:rPr>
          <w:bCs/>
        </w:rPr>
        <w:t>“Democracy and Its Limitations.”</w:t>
      </w:r>
      <w:proofErr w:type="gramEnd"/>
      <w:r w:rsidR="00414751">
        <w:rPr>
          <w:bCs/>
        </w:rPr>
        <w:t xml:space="preserve"> In John M. Ackerman and David J. </w:t>
      </w:r>
      <w:proofErr w:type="spellStart"/>
      <w:r w:rsidR="00414751">
        <w:rPr>
          <w:bCs/>
        </w:rPr>
        <w:t>Coogan</w:t>
      </w:r>
      <w:proofErr w:type="spellEnd"/>
      <w:r w:rsidR="00414751">
        <w:rPr>
          <w:bCs/>
        </w:rPr>
        <w:t xml:space="preserve">, </w:t>
      </w:r>
      <w:proofErr w:type="gramStart"/>
      <w:r w:rsidR="00414751">
        <w:rPr>
          <w:bCs/>
        </w:rPr>
        <w:t>eds</w:t>
      </w:r>
      <w:proofErr w:type="gramEnd"/>
      <w:r w:rsidR="00414751">
        <w:rPr>
          <w:bCs/>
        </w:rPr>
        <w:t xml:space="preserve">. </w:t>
      </w:r>
      <w:r w:rsidR="00414751">
        <w:rPr>
          <w:bCs/>
          <w:i/>
        </w:rPr>
        <w:t xml:space="preserve">The Public Work of Rhetoric: Citizen-Scholars and Civic Engagement. </w:t>
      </w:r>
      <w:r w:rsidR="00414751">
        <w:rPr>
          <w:bCs/>
        </w:rPr>
        <w:t>Columbia, SC: Universi</w:t>
      </w:r>
      <w:r>
        <w:rPr>
          <w:bCs/>
        </w:rPr>
        <w:t>ty of South Carolina Press</w:t>
      </w:r>
      <w:r w:rsidR="00414751">
        <w:rPr>
          <w:bCs/>
        </w:rPr>
        <w:t>. (pp. 98-116)</w:t>
      </w:r>
      <w:r w:rsidR="00041B8B">
        <w:rPr>
          <w:bCs/>
        </w:rPr>
        <w:t xml:space="preserve">. </w:t>
      </w:r>
      <w:proofErr w:type="gramStart"/>
      <w:r w:rsidR="00041B8B">
        <w:rPr>
          <w:bCs/>
        </w:rPr>
        <w:t>18 p</w:t>
      </w:r>
      <w:r w:rsidR="003772F1">
        <w:rPr>
          <w:bCs/>
        </w:rPr>
        <w:t>p</w:t>
      </w:r>
      <w:r w:rsidR="00041B8B">
        <w:rPr>
          <w:bCs/>
        </w:rPr>
        <w:t>.</w:t>
      </w:r>
      <w:proofErr w:type="gramEnd"/>
    </w:p>
    <w:p w:rsidR="00BC375C" w:rsidRDefault="00BC375C" w:rsidP="003D1F03">
      <w:pPr>
        <w:ind w:left="709" w:hanging="283"/>
        <w:rPr>
          <w:bCs/>
        </w:rPr>
      </w:pPr>
    </w:p>
    <w:p w:rsidR="00BC375C" w:rsidRDefault="00FB5F6B" w:rsidP="003D1F03">
      <w:pPr>
        <w:ind w:left="709" w:hanging="283"/>
        <w:rPr>
          <w:bCs/>
        </w:rPr>
      </w:pPr>
      <w:proofErr w:type="gramStart"/>
      <w:r>
        <w:rPr>
          <w:bCs/>
        </w:rPr>
        <w:t xml:space="preserve">Demo, </w:t>
      </w:r>
      <w:r w:rsidR="00BC375C">
        <w:rPr>
          <w:bCs/>
        </w:rPr>
        <w:t>Anne Teresa</w:t>
      </w:r>
      <w:r>
        <w:rPr>
          <w:bCs/>
        </w:rPr>
        <w:t xml:space="preserve"> (2000).</w:t>
      </w:r>
      <w:proofErr w:type="gramEnd"/>
      <w:r w:rsidR="00BC375C">
        <w:rPr>
          <w:bCs/>
        </w:rPr>
        <w:t xml:space="preserve"> </w:t>
      </w:r>
      <w:proofErr w:type="gramStart"/>
      <w:r w:rsidR="00BC375C">
        <w:rPr>
          <w:bCs/>
        </w:rPr>
        <w:t>“The Guerilla Girls’ Comic Politics of Subversion.”</w:t>
      </w:r>
      <w:proofErr w:type="gramEnd"/>
      <w:r w:rsidR="00BC375C">
        <w:rPr>
          <w:bCs/>
        </w:rPr>
        <w:t xml:space="preserve">  </w:t>
      </w:r>
      <w:proofErr w:type="gramStart"/>
      <w:r w:rsidR="00BC375C">
        <w:rPr>
          <w:bCs/>
          <w:i/>
        </w:rPr>
        <w:t>Women’s Studies in Communication</w:t>
      </w:r>
      <w:r>
        <w:rPr>
          <w:bCs/>
        </w:rPr>
        <w:t>, 23</w:t>
      </w:r>
      <w:r w:rsidR="00041B8B">
        <w:rPr>
          <w:bCs/>
        </w:rPr>
        <w:t>.</w:t>
      </w:r>
      <w:proofErr w:type="gramEnd"/>
      <w:r w:rsidR="00041B8B">
        <w:rPr>
          <w:bCs/>
        </w:rPr>
        <w:t xml:space="preserve"> (pp.</w:t>
      </w:r>
      <w:r w:rsidR="00BC375C">
        <w:rPr>
          <w:bCs/>
        </w:rPr>
        <w:t xml:space="preserve"> 133-157</w:t>
      </w:r>
      <w:r w:rsidR="00041B8B">
        <w:rPr>
          <w:bCs/>
        </w:rPr>
        <w:t xml:space="preserve">). </w:t>
      </w:r>
      <w:proofErr w:type="gramStart"/>
      <w:r w:rsidR="00041B8B">
        <w:rPr>
          <w:bCs/>
        </w:rPr>
        <w:t>24 p</w:t>
      </w:r>
      <w:r w:rsidR="003772F1">
        <w:rPr>
          <w:bCs/>
        </w:rPr>
        <w:t>p</w:t>
      </w:r>
      <w:r w:rsidR="00BC375C">
        <w:rPr>
          <w:bCs/>
        </w:rPr>
        <w:t>.</w:t>
      </w:r>
      <w:proofErr w:type="gramEnd"/>
      <w:r w:rsidR="00BC375C">
        <w:rPr>
          <w:bCs/>
        </w:rPr>
        <w:t xml:space="preserve">  </w:t>
      </w:r>
    </w:p>
    <w:p w:rsidR="00DA3557" w:rsidRDefault="00DA3557" w:rsidP="003D1F03">
      <w:pPr>
        <w:ind w:left="709" w:hanging="283"/>
        <w:rPr>
          <w:bCs/>
        </w:rPr>
      </w:pPr>
    </w:p>
    <w:p w:rsidR="00DA3557" w:rsidRPr="00460673" w:rsidRDefault="00FB5F6B" w:rsidP="003D1F03">
      <w:pPr>
        <w:ind w:left="709" w:hanging="283"/>
      </w:pPr>
      <w:r>
        <w:rPr>
          <w:bCs/>
        </w:rPr>
        <w:t xml:space="preserve">Haskins, </w:t>
      </w:r>
      <w:r w:rsidR="00DA3557">
        <w:rPr>
          <w:bCs/>
        </w:rPr>
        <w:t>Ekaterina V.</w:t>
      </w:r>
      <w:r>
        <w:rPr>
          <w:bCs/>
        </w:rPr>
        <w:t xml:space="preserve"> (2007).</w:t>
      </w:r>
      <w:r w:rsidR="00DA3557">
        <w:rPr>
          <w:bCs/>
        </w:rPr>
        <w:t xml:space="preserve"> </w:t>
      </w:r>
      <w:r w:rsidR="00460673" w:rsidRPr="001826D8">
        <w:rPr>
          <w:bCs/>
        </w:rPr>
        <w:t xml:space="preserve">“Between Archive and Participation: Public Memory in a Digital Age.” </w:t>
      </w:r>
      <w:proofErr w:type="gramStart"/>
      <w:r w:rsidR="00460673" w:rsidRPr="001826D8">
        <w:rPr>
          <w:bCs/>
          <w:i/>
          <w:iCs/>
        </w:rPr>
        <w:t xml:space="preserve">Rhetoric Society Quarterly </w:t>
      </w:r>
      <w:r w:rsidR="00460673" w:rsidRPr="001826D8">
        <w:rPr>
          <w:bCs/>
        </w:rPr>
        <w:t>37</w:t>
      </w:r>
      <w:r w:rsidR="00041B8B">
        <w:rPr>
          <w:bCs/>
        </w:rPr>
        <w:t>.</w:t>
      </w:r>
      <w:proofErr w:type="gramEnd"/>
      <w:r w:rsidR="00041B8B">
        <w:rPr>
          <w:bCs/>
        </w:rPr>
        <w:t xml:space="preserve"> (pp.</w:t>
      </w:r>
      <w:r w:rsidR="00460673" w:rsidRPr="001826D8">
        <w:rPr>
          <w:bCs/>
        </w:rPr>
        <w:t xml:space="preserve"> 401-422</w:t>
      </w:r>
      <w:r w:rsidR="00041B8B">
        <w:rPr>
          <w:bCs/>
        </w:rPr>
        <w:t xml:space="preserve">). </w:t>
      </w:r>
      <w:proofErr w:type="gramStart"/>
      <w:r w:rsidR="00041B8B">
        <w:rPr>
          <w:bCs/>
        </w:rPr>
        <w:t>21 p</w:t>
      </w:r>
      <w:r w:rsidR="003772F1">
        <w:rPr>
          <w:bCs/>
        </w:rPr>
        <w:t>p</w:t>
      </w:r>
      <w:r w:rsidR="00460673" w:rsidRPr="001826D8">
        <w:rPr>
          <w:bCs/>
        </w:rPr>
        <w:t>.</w:t>
      </w:r>
      <w:proofErr w:type="gramEnd"/>
    </w:p>
    <w:p w:rsidR="00DA3557" w:rsidRDefault="00DA3557" w:rsidP="003D1F03">
      <w:pPr>
        <w:ind w:left="709" w:hanging="283"/>
        <w:rPr>
          <w:bCs/>
        </w:rPr>
      </w:pPr>
    </w:p>
    <w:p w:rsidR="00A80BED" w:rsidRDefault="00FB5F6B" w:rsidP="003D1F03">
      <w:pPr>
        <w:ind w:left="709" w:hanging="283"/>
        <w:rPr>
          <w:bCs/>
        </w:rPr>
      </w:pPr>
      <w:r>
        <w:rPr>
          <w:bCs/>
        </w:rPr>
        <w:t xml:space="preserve">Haskins, </w:t>
      </w:r>
      <w:r w:rsidR="00A80BED">
        <w:rPr>
          <w:bCs/>
        </w:rPr>
        <w:t>Ekaterina V.</w:t>
      </w:r>
      <w:r>
        <w:rPr>
          <w:bCs/>
        </w:rPr>
        <w:t xml:space="preserve"> (2012).</w:t>
      </w:r>
      <w:r w:rsidR="000D2CDF">
        <w:rPr>
          <w:bCs/>
        </w:rPr>
        <w:t xml:space="preserve"> “Ephemeral Visibility and the Art of Mourning: </w:t>
      </w:r>
      <w:r w:rsidR="000D2CDF">
        <w:rPr>
          <w:bCs/>
          <w:i/>
        </w:rPr>
        <w:t>Eyes Wide Open</w:t>
      </w:r>
      <w:r w:rsidR="004B2B97">
        <w:rPr>
          <w:bCs/>
        </w:rPr>
        <w:t xml:space="preserve"> Traveling Exhibit.” </w:t>
      </w:r>
      <w:r w:rsidR="00243A1B">
        <w:rPr>
          <w:bCs/>
        </w:rPr>
        <w:t xml:space="preserve">In </w:t>
      </w:r>
      <w:r w:rsidR="000D2CDF">
        <w:rPr>
          <w:bCs/>
          <w:i/>
        </w:rPr>
        <w:t>Rhetoric, Remembrance, and Visual Form</w:t>
      </w:r>
      <w:r w:rsidR="0049291E">
        <w:rPr>
          <w:bCs/>
          <w:i/>
        </w:rPr>
        <w:t xml:space="preserve">: Sighting Memory, </w:t>
      </w:r>
      <w:r w:rsidR="0049291E">
        <w:rPr>
          <w:bCs/>
        </w:rPr>
        <w:t xml:space="preserve">edited by Anne T. Demo and Bradford Vivian.  New </w:t>
      </w:r>
      <w:r>
        <w:rPr>
          <w:bCs/>
        </w:rPr>
        <w:t>York and London: Routledge</w:t>
      </w:r>
      <w:r w:rsidR="0049291E">
        <w:rPr>
          <w:bCs/>
        </w:rPr>
        <w:t>.</w:t>
      </w:r>
      <w:r w:rsidR="004B2B97">
        <w:rPr>
          <w:bCs/>
        </w:rPr>
        <w:t xml:space="preserve"> (pp. 89-112)</w:t>
      </w:r>
      <w:r w:rsidR="00041B8B">
        <w:rPr>
          <w:bCs/>
        </w:rPr>
        <w:t xml:space="preserve">. </w:t>
      </w:r>
      <w:proofErr w:type="gramStart"/>
      <w:r w:rsidR="00041B8B">
        <w:rPr>
          <w:bCs/>
        </w:rPr>
        <w:t>23 p</w:t>
      </w:r>
      <w:r w:rsidR="003772F1">
        <w:rPr>
          <w:bCs/>
        </w:rPr>
        <w:t>p</w:t>
      </w:r>
      <w:r w:rsidR="00041B8B">
        <w:rPr>
          <w:bCs/>
        </w:rPr>
        <w:t>.</w:t>
      </w:r>
      <w:proofErr w:type="gramEnd"/>
    </w:p>
    <w:p w:rsidR="00914C90" w:rsidRDefault="00914C90" w:rsidP="003D1F03">
      <w:pPr>
        <w:ind w:left="709" w:hanging="283"/>
        <w:rPr>
          <w:bCs/>
        </w:rPr>
      </w:pPr>
    </w:p>
    <w:p w:rsidR="00914C90" w:rsidRPr="00914C90" w:rsidRDefault="00FB5F6B" w:rsidP="003D1F03">
      <w:pPr>
        <w:ind w:left="709" w:hanging="283"/>
        <w:rPr>
          <w:bCs/>
        </w:rPr>
      </w:pPr>
      <w:r>
        <w:rPr>
          <w:bCs/>
        </w:rPr>
        <w:t xml:space="preserve">Hoff-Clausen, </w:t>
      </w:r>
      <w:r w:rsidR="00914C90">
        <w:rPr>
          <w:bCs/>
        </w:rPr>
        <w:t>Elisabeth</w:t>
      </w:r>
      <w:r>
        <w:rPr>
          <w:bCs/>
        </w:rPr>
        <w:t xml:space="preserve"> (2013).</w:t>
      </w:r>
      <w:r w:rsidR="00914C90">
        <w:rPr>
          <w:bCs/>
        </w:rPr>
        <w:t xml:space="preserve"> “Attributing Rhetorical Agency in a Crisis of Trust: </w:t>
      </w:r>
      <w:proofErr w:type="spellStart"/>
      <w:r w:rsidR="00914C90">
        <w:rPr>
          <w:bCs/>
          <w:i/>
        </w:rPr>
        <w:t>Danske</w:t>
      </w:r>
      <w:proofErr w:type="spellEnd"/>
      <w:r w:rsidR="00914C90">
        <w:rPr>
          <w:bCs/>
          <w:i/>
        </w:rPr>
        <w:t xml:space="preserve"> Bank’s </w:t>
      </w:r>
      <w:r w:rsidR="00914C90">
        <w:rPr>
          <w:bCs/>
        </w:rPr>
        <w:t xml:space="preserve">Act of Public Listening after the Credit Collapse.”  </w:t>
      </w:r>
      <w:proofErr w:type="gramStart"/>
      <w:r w:rsidR="00914C90">
        <w:rPr>
          <w:bCs/>
          <w:i/>
        </w:rPr>
        <w:t xml:space="preserve">Rhetoric Society Quarterly </w:t>
      </w:r>
      <w:r w:rsidR="00914C90">
        <w:rPr>
          <w:bCs/>
        </w:rPr>
        <w:t>43.2</w:t>
      </w:r>
      <w:r w:rsidR="00041B8B">
        <w:rPr>
          <w:bCs/>
        </w:rPr>
        <w:t xml:space="preserve">, </w:t>
      </w:r>
      <w:r w:rsidR="00914C90">
        <w:rPr>
          <w:bCs/>
        </w:rPr>
        <w:t>2013</w:t>
      </w:r>
      <w:r w:rsidR="00041B8B">
        <w:rPr>
          <w:bCs/>
        </w:rPr>
        <w:t>.</w:t>
      </w:r>
      <w:proofErr w:type="gramEnd"/>
      <w:r w:rsidR="00041B8B">
        <w:rPr>
          <w:bCs/>
        </w:rPr>
        <w:t xml:space="preserve"> (pp.</w:t>
      </w:r>
      <w:r w:rsidR="00914C90">
        <w:rPr>
          <w:bCs/>
        </w:rPr>
        <w:t xml:space="preserve"> 425-448</w:t>
      </w:r>
      <w:r w:rsidR="00041B8B">
        <w:rPr>
          <w:bCs/>
        </w:rPr>
        <w:t>)</w:t>
      </w:r>
      <w:r w:rsidR="00914C90">
        <w:rPr>
          <w:bCs/>
        </w:rPr>
        <w:t>.</w:t>
      </w:r>
      <w:r w:rsidR="00041B8B">
        <w:rPr>
          <w:bCs/>
        </w:rPr>
        <w:t xml:space="preserve"> </w:t>
      </w:r>
      <w:proofErr w:type="gramStart"/>
      <w:r w:rsidR="00041B8B">
        <w:rPr>
          <w:bCs/>
        </w:rPr>
        <w:t>23 p</w:t>
      </w:r>
      <w:r w:rsidR="003772F1">
        <w:rPr>
          <w:bCs/>
        </w:rPr>
        <w:t>p</w:t>
      </w:r>
      <w:r w:rsidR="00041B8B">
        <w:rPr>
          <w:bCs/>
        </w:rPr>
        <w:t>.</w:t>
      </w:r>
      <w:proofErr w:type="gramEnd"/>
    </w:p>
    <w:p w:rsidR="00BC375C" w:rsidRDefault="00BC375C" w:rsidP="003D1F03">
      <w:pPr>
        <w:ind w:left="709" w:hanging="283"/>
        <w:rPr>
          <w:bCs/>
        </w:rPr>
      </w:pPr>
    </w:p>
    <w:p w:rsidR="00703DF8" w:rsidRDefault="00FB5F6B" w:rsidP="003D1F03">
      <w:pPr>
        <w:ind w:left="709" w:hanging="283"/>
        <w:rPr>
          <w:bCs/>
          <w:u w:val="single"/>
        </w:rPr>
      </w:pPr>
      <w:proofErr w:type="spellStart"/>
      <w:r w:rsidRPr="009B1732">
        <w:rPr>
          <w:bCs/>
        </w:rPr>
        <w:t>Pezullo</w:t>
      </w:r>
      <w:proofErr w:type="spellEnd"/>
      <w:r>
        <w:rPr>
          <w:bCs/>
        </w:rPr>
        <w:t>,</w:t>
      </w:r>
      <w:r w:rsidRPr="009B1732">
        <w:rPr>
          <w:bCs/>
        </w:rPr>
        <w:t xml:space="preserve"> </w:t>
      </w:r>
      <w:r w:rsidR="00BC375C" w:rsidRPr="009B1732">
        <w:rPr>
          <w:bCs/>
        </w:rPr>
        <w:t>Phaedra</w:t>
      </w:r>
      <w:r>
        <w:rPr>
          <w:bCs/>
        </w:rPr>
        <w:t xml:space="preserve"> (2003).</w:t>
      </w:r>
      <w:r w:rsidR="00BC375C" w:rsidRPr="009B1732">
        <w:rPr>
          <w:bCs/>
        </w:rPr>
        <w:t xml:space="preserve"> “Resisting ‘National Breast Cancer Awareness Month’: The Rhetoric of </w:t>
      </w:r>
      <w:proofErr w:type="spellStart"/>
      <w:r w:rsidR="00BC375C" w:rsidRPr="009B1732">
        <w:rPr>
          <w:bCs/>
        </w:rPr>
        <w:t>Counterpublics</w:t>
      </w:r>
      <w:proofErr w:type="spellEnd"/>
      <w:r w:rsidR="00BC375C" w:rsidRPr="009B1732">
        <w:rPr>
          <w:bCs/>
        </w:rPr>
        <w:t xml:space="preserve"> </w:t>
      </w:r>
      <w:r w:rsidR="00A96BBB">
        <w:rPr>
          <w:bCs/>
        </w:rPr>
        <w:t>and their Cultural Performances.</w:t>
      </w:r>
      <w:r w:rsidR="00BC375C" w:rsidRPr="009B1732">
        <w:rPr>
          <w:bCs/>
        </w:rPr>
        <w:t xml:space="preserve">” </w:t>
      </w:r>
      <w:proofErr w:type="gramStart"/>
      <w:r w:rsidR="00BC375C" w:rsidRPr="009B1732">
        <w:rPr>
          <w:bCs/>
          <w:i/>
        </w:rPr>
        <w:t xml:space="preserve">Quarterly Journal of Speech </w:t>
      </w:r>
      <w:r w:rsidR="00BC375C" w:rsidRPr="009B1732">
        <w:rPr>
          <w:bCs/>
        </w:rPr>
        <w:t>89</w:t>
      </w:r>
      <w:r w:rsidR="00041B8B">
        <w:rPr>
          <w:bCs/>
        </w:rPr>
        <w:t>.</w:t>
      </w:r>
      <w:proofErr w:type="gramEnd"/>
      <w:r w:rsidR="00041B8B">
        <w:rPr>
          <w:bCs/>
        </w:rPr>
        <w:t xml:space="preserve"> (pp.</w:t>
      </w:r>
      <w:r w:rsidR="00BC375C" w:rsidRPr="009B1732">
        <w:rPr>
          <w:bCs/>
        </w:rPr>
        <w:t xml:space="preserve"> 345-65</w:t>
      </w:r>
      <w:r w:rsidR="00041B8B">
        <w:rPr>
          <w:bCs/>
        </w:rPr>
        <w:t>)</w:t>
      </w:r>
      <w:r w:rsidR="00BC375C" w:rsidRPr="009B1732">
        <w:rPr>
          <w:bCs/>
        </w:rPr>
        <w:t>.</w:t>
      </w:r>
      <w:r w:rsidR="00BC375C">
        <w:rPr>
          <w:bCs/>
        </w:rPr>
        <w:t xml:space="preserve"> </w:t>
      </w:r>
      <w:r w:rsidR="00041B8B">
        <w:rPr>
          <w:bCs/>
        </w:rPr>
        <w:t>20 p</w:t>
      </w:r>
      <w:r w:rsidR="003772F1">
        <w:rPr>
          <w:bCs/>
        </w:rPr>
        <w:t>p</w:t>
      </w:r>
      <w:r w:rsidR="00041B8B">
        <w:rPr>
          <w:bCs/>
        </w:rPr>
        <w:t>.</w:t>
      </w:r>
      <w:r w:rsidR="00BC375C">
        <w:rPr>
          <w:bCs/>
        </w:rPr>
        <w:tab/>
      </w:r>
      <w:r w:rsidR="00BC375C">
        <w:rPr>
          <w:bCs/>
          <w:u w:val="single"/>
        </w:rPr>
        <w:t xml:space="preserve"> </w:t>
      </w:r>
    </w:p>
    <w:p w:rsidR="00041B8B" w:rsidRDefault="00041B8B" w:rsidP="003D1F03">
      <w:pPr>
        <w:ind w:left="709" w:hanging="283"/>
        <w:rPr>
          <w:bCs/>
          <w:u w:val="single"/>
        </w:rPr>
      </w:pPr>
    </w:p>
    <w:p w:rsidR="00FB5F6B" w:rsidRDefault="00FB5F6B" w:rsidP="00FB5F6B">
      <w:pPr>
        <w:ind w:left="709" w:hanging="283"/>
        <w:rPr>
          <w:bCs/>
        </w:rPr>
      </w:pPr>
      <w:r>
        <w:rPr>
          <w:bCs/>
        </w:rPr>
        <w:t xml:space="preserve">Rai, Candice (2010). “Power, Publics, and the Rhetorical Uses of Democracy.” In John M. Ackerman and David J. </w:t>
      </w:r>
      <w:proofErr w:type="spellStart"/>
      <w:r>
        <w:rPr>
          <w:bCs/>
        </w:rPr>
        <w:t>Coogan</w:t>
      </w:r>
      <w:proofErr w:type="spellEnd"/>
      <w:r>
        <w:rPr>
          <w:bCs/>
        </w:rPr>
        <w:t xml:space="preserve">, </w:t>
      </w:r>
      <w:proofErr w:type="gramStart"/>
      <w:r>
        <w:rPr>
          <w:bCs/>
        </w:rPr>
        <w:t>eds</w:t>
      </w:r>
      <w:proofErr w:type="gramEnd"/>
      <w:r>
        <w:rPr>
          <w:bCs/>
        </w:rPr>
        <w:t xml:space="preserve">. </w:t>
      </w:r>
      <w:r>
        <w:rPr>
          <w:bCs/>
          <w:i/>
        </w:rPr>
        <w:t xml:space="preserve">The Public Work of Rhetoric: Citizen-Scholars and Civic Engagement. </w:t>
      </w:r>
      <w:r>
        <w:rPr>
          <w:bCs/>
        </w:rPr>
        <w:t xml:space="preserve">Columbia, SC: University of South Carolina Press. </w:t>
      </w:r>
      <w:proofErr w:type="gramStart"/>
      <w:r>
        <w:rPr>
          <w:bCs/>
        </w:rPr>
        <w:t>(pp. 39-55) 16 pp.</w:t>
      </w:r>
      <w:proofErr w:type="gramEnd"/>
    </w:p>
    <w:p w:rsidR="00FB5F6B" w:rsidRDefault="00FB5F6B" w:rsidP="00FB5F6B">
      <w:pPr>
        <w:ind w:left="709" w:hanging="283"/>
        <w:rPr>
          <w:bCs/>
        </w:rPr>
      </w:pPr>
    </w:p>
    <w:p w:rsidR="00041B8B" w:rsidRDefault="00041B8B" w:rsidP="003D1F03">
      <w:pPr>
        <w:ind w:left="709" w:hanging="283"/>
        <w:rPr>
          <w:bCs/>
          <w:u w:val="single"/>
        </w:rPr>
      </w:pPr>
    </w:p>
    <w:p w:rsidR="00041B8B" w:rsidRPr="00E56D24" w:rsidRDefault="00A96BBB" w:rsidP="003D1F03">
      <w:pPr>
        <w:ind w:left="709" w:hanging="283"/>
        <w:rPr>
          <w:bCs/>
        </w:rPr>
      </w:pPr>
      <w:proofErr w:type="spellStart"/>
      <w:r>
        <w:rPr>
          <w:bCs/>
        </w:rPr>
        <w:t>Totalt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antal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sidor</w:t>
      </w:r>
      <w:proofErr w:type="spellEnd"/>
      <w:r>
        <w:rPr>
          <w:bCs/>
        </w:rPr>
        <w:t>: 1184</w:t>
      </w:r>
    </w:p>
    <w:sectPr w:rsidR="00041B8B" w:rsidRPr="00E56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1F15"/>
    <w:multiLevelType w:val="hybridMultilevel"/>
    <w:tmpl w:val="EDF46C2C"/>
    <w:lvl w:ilvl="0" w:tplc="04090001">
      <w:start w:val="2009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5C"/>
    <w:rsid w:val="000304FB"/>
    <w:rsid w:val="00041B8B"/>
    <w:rsid w:val="000D2CDF"/>
    <w:rsid w:val="00243A1B"/>
    <w:rsid w:val="002B67E4"/>
    <w:rsid w:val="002D075E"/>
    <w:rsid w:val="003772F1"/>
    <w:rsid w:val="003C3711"/>
    <w:rsid w:val="003D1F03"/>
    <w:rsid w:val="00414751"/>
    <w:rsid w:val="00460673"/>
    <w:rsid w:val="0049291E"/>
    <w:rsid w:val="004B2B97"/>
    <w:rsid w:val="004C52B9"/>
    <w:rsid w:val="004F188C"/>
    <w:rsid w:val="00521078"/>
    <w:rsid w:val="006C23A9"/>
    <w:rsid w:val="00703DF8"/>
    <w:rsid w:val="0072562C"/>
    <w:rsid w:val="00775054"/>
    <w:rsid w:val="00820142"/>
    <w:rsid w:val="00854C1B"/>
    <w:rsid w:val="00914C90"/>
    <w:rsid w:val="00951F6C"/>
    <w:rsid w:val="009E0D6E"/>
    <w:rsid w:val="00A73BB0"/>
    <w:rsid w:val="00A80BED"/>
    <w:rsid w:val="00A96BBB"/>
    <w:rsid w:val="00AB4BDB"/>
    <w:rsid w:val="00AD1C7E"/>
    <w:rsid w:val="00B043CA"/>
    <w:rsid w:val="00B14D6B"/>
    <w:rsid w:val="00BC375C"/>
    <w:rsid w:val="00C057C3"/>
    <w:rsid w:val="00C72F07"/>
    <w:rsid w:val="00CD081C"/>
    <w:rsid w:val="00CE6851"/>
    <w:rsid w:val="00DA3557"/>
    <w:rsid w:val="00E56D24"/>
    <w:rsid w:val="00F11124"/>
    <w:rsid w:val="00F16E76"/>
    <w:rsid w:val="00F53B73"/>
    <w:rsid w:val="00FB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kommentar">
    <w:name w:val="endnote text"/>
    <w:basedOn w:val="Normal"/>
    <w:link w:val="SlutkommentarChar"/>
    <w:semiHidden/>
    <w:rsid w:val="00E56D24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semiHidden/>
    <w:rsid w:val="00E56D2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kommentar">
    <w:name w:val="endnote text"/>
    <w:basedOn w:val="Normal"/>
    <w:link w:val="SlutkommentarChar"/>
    <w:semiHidden/>
    <w:rsid w:val="00E56D24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semiHidden/>
    <w:rsid w:val="00E56D2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541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Haskins, Katya</dc:creator>
  <cp:lastModifiedBy>Sara Santesson</cp:lastModifiedBy>
  <cp:revision>7</cp:revision>
  <dcterms:created xsi:type="dcterms:W3CDTF">2014-08-11T09:03:00Z</dcterms:created>
  <dcterms:modified xsi:type="dcterms:W3CDTF">2014-08-19T11:40:00Z</dcterms:modified>
</cp:coreProperties>
</file>