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526D" w14:textId="46FCD860" w:rsidR="00DE7C93" w:rsidRPr="001B4D36" w:rsidRDefault="00620432" w:rsidP="00DE7C93">
      <w:pPr>
        <w:pStyle w:val="Normalwebb"/>
      </w:pPr>
      <w:r w:rsidRPr="001B4D36">
        <w:rPr>
          <w:b/>
          <w:bCs/>
        </w:rPr>
        <w:t xml:space="preserve">Kurslitteratur </w:t>
      </w:r>
      <w:proofErr w:type="spellStart"/>
      <w:r w:rsidR="00DE7C93" w:rsidRPr="001B4D36">
        <w:rPr>
          <w:b/>
          <w:bCs/>
        </w:rPr>
        <w:t>för</w:t>
      </w:r>
      <w:proofErr w:type="spellEnd"/>
      <w:r w:rsidR="00DE7C93" w:rsidRPr="001B4D36">
        <w:rPr>
          <w:b/>
          <w:bCs/>
        </w:rPr>
        <w:t xml:space="preserve"> </w:t>
      </w:r>
      <w:r w:rsidR="00DE7C93" w:rsidRPr="001B4D36">
        <w:rPr>
          <w:b/>
        </w:rPr>
        <w:t>JOUA12</w:t>
      </w:r>
      <w:r w:rsidRPr="001B4D36">
        <w:rPr>
          <w:b/>
        </w:rPr>
        <w:t xml:space="preserve">, Journalistik: fortsättningskurs (30 </w:t>
      </w:r>
      <w:proofErr w:type="spellStart"/>
      <w:r w:rsidRPr="001B4D36">
        <w:rPr>
          <w:b/>
        </w:rPr>
        <w:t>hp</w:t>
      </w:r>
      <w:proofErr w:type="spellEnd"/>
      <w:r w:rsidRPr="001B4D36">
        <w:rPr>
          <w:b/>
        </w:rPr>
        <w:t xml:space="preserve">), </w:t>
      </w:r>
      <w:proofErr w:type="spellStart"/>
      <w:r w:rsidRPr="001B4D36">
        <w:rPr>
          <w:b/>
        </w:rPr>
        <w:t>vt</w:t>
      </w:r>
      <w:proofErr w:type="spellEnd"/>
      <w:r w:rsidRPr="001B4D36">
        <w:rPr>
          <w:b/>
        </w:rPr>
        <w:t xml:space="preserve"> </w:t>
      </w:r>
      <w:r w:rsidR="009C6AEF">
        <w:rPr>
          <w:b/>
        </w:rPr>
        <w:t>2023</w:t>
      </w:r>
    </w:p>
    <w:p w14:paraId="14B6DD91" w14:textId="14121E2A" w:rsidR="00DE7C93" w:rsidRPr="00B45748" w:rsidRDefault="00DE7C93" w:rsidP="00DE7C93">
      <w:pPr>
        <w:pStyle w:val="Normalwebb"/>
      </w:pPr>
      <w:r w:rsidRPr="00B45748">
        <w:t xml:space="preserve">Institutionen </w:t>
      </w:r>
      <w:proofErr w:type="spellStart"/>
      <w:r w:rsidRPr="00B45748">
        <w:t>för</w:t>
      </w:r>
      <w:proofErr w:type="spellEnd"/>
      <w:r w:rsidRPr="00B45748">
        <w:t xml:space="preserve"> kommunikation och medier, Lunds universitet. </w:t>
      </w:r>
      <w:r w:rsidR="00EB5636">
        <w:br/>
      </w:r>
      <w:proofErr w:type="spellStart"/>
      <w:r w:rsidRPr="00B45748">
        <w:t>Fastställd</w:t>
      </w:r>
      <w:proofErr w:type="spellEnd"/>
      <w:r w:rsidRPr="00B45748">
        <w:t xml:space="preserve"> av institutionsstyrelsen den </w:t>
      </w:r>
      <w:r w:rsidR="00B45748">
        <w:t>1</w:t>
      </w:r>
      <w:r w:rsidR="001B4D36" w:rsidRPr="00B45748">
        <w:t xml:space="preserve"> december</w:t>
      </w:r>
      <w:r w:rsidRPr="00B45748">
        <w:t xml:space="preserve"> 202</w:t>
      </w:r>
      <w:r w:rsidR="00B45748">
        <w:t>2</w:t>
      </w:r>
      <w:r w:rsidRPr="00B45748">
        <w:t xml:space="preserve">. </w:t>
      </w:r>
    </w:p>
    <w:p w14:paraId="465EBF78" w14:textId="77777777" w:rsidR="009554DF" w:rsidRPr="001B4D36" w:rsidRDefault="009554DF" w:rsidP="009554DF"/>
    <w:p w14:paraId="3BE4367C" w14:textId="77777777" w:rsidR="00D60CD5" w:rsidRPr="001B4D36" w:rsidRDefault="00D60CD5" w:rsidP="00D60CD5">
      <w:pPr>
        <w:pStyle w:val="Default"/>
        <w:spacing w:before="0"/>
        <w:rPr>
          <w:rFonts w:ascii="Times New Roman" w:hAnsi="Times New Roman" w:cs="Times New Roman"/>
          <w:b/>
          <w:color w:val="auto"/>
          <w:lang w:val="de-DE"/>
        </w:rPr>
      </w:pPr>
      <w:proofErr w:type="spellStart"/>
      <w:r w:rsidRPr="001B4D36">
        <w:rPr>
          <w:rFonts w:ascii="Times New Roman" w:hAnsi="Times New Roman" w:cs="Times New Roman"/>
          <w:b/>
          <w:color w:val="auto"/>
          <w:lang w:val="de-DE"/>
        </w:rPr>
        <w:t>D</w:t>
      </w:r>
      <w:r w:rsidR="004529EC" w:rsidRPr="001B4D36">
        <w:rPr>
          <w:rFonts w:ascii="Times New Roman" w:hAnsi="Times New Roman" w:cs="Times New Roman"/>
          <w:b/>
          <w:color w:val="auto"/>
          <w:lang w:val="de-DE"/>
        </w:rPr>
        <w:t>elkurs</w:t>
      </w:r>
      <w:proofErr w:type="spellEnd"/>
      <w:r w:rsidR="004529EC" w:rsidRPr="001B4D36">
        <w:rPr>
          <w:rFonts w:ascii="Times New Roman" w:hAnsi="Times New Roman" w:cs="Times New Roman"/>
          <w:b/>
          <w:color w:val="auto"/>
          <w:lang w:val="de-DE"/>
        </w:rPr>
        <w:t xml:space="preserve"> 1: </w:t>
      </w:r>
      <w:proofErr w:type="spellStart"/>
      <w:r w:rsidR="004529EC" w:rsidRPr="001B4D36">
        <w:rPr>
          <w:rFonts w:ascii="Times New Roman" w:hAnsi="Times New Roman" w:cs="Times New Roman"/>
          <w:b/>
          <w:color w:val="auto"/>
          <w:lang w:val="de-DE"/>
        </w:rPr>
        <w:t>Redaktionellt</w:t>
      </w:r>
      <w:proofErr w:type="spellEnd"/>
      <w:r w:rsidR="004529EC" w:rsidRPr="001B4D36">
        <w:rPr>
          <w:rFonts w:ascii="Times New Roman" w:hAnsi="Times New Roman" w:cs="Times New Roman"/>
          <w:b/>
          <w:color w:val="auto"/>
          <w:lang w:val="de-DE"/>
        </w:rPr>
        <w:t xml:space="preserve"> </w:t>
      </w:r>
      <w:proofErr w:type="spellStart"/>
      <w:r w:rsidR="004529EC" w:rsidRPr="001B4D36">
        <w:rPr>
          <w:rFonts w:ascii="Times New Roman" w:hAnsi="Times New Roman" w:cs="Times New Roman"/>
          <w:b/>
          <w:color w:val="auto"/>
          <w:lang w:val="de-DE"/>
        </w:rPr>
        <w:t>arbete</w:t>
      </w:r>
      <w:proofErr w:type="spellEnd"/>
      <w:r w:rsidR="004529EC" w:rsidRPr="001B4D36">
        <w:rPr>
          <w:rFonts w:ascii="Times New Roman" w:hAnsi="Times New Roman" w:cs="Times New Roman"/>
          <w:b/>
          <w:color w:val="auto"/>
          <w:lang w:val="de-DE"/>
        </w:rPr>
        <w:t xml:space="preserve"> (</w:t>
      </w:r>
      <w:r w:rsidRPr="001B4D36">
        <w:rPr>
          <w:rFonts w:ascii="Times New Roman" w:hAnsi="Times New Roman" w:cs="Times New Roman"/>
          <w:b/>
          <w:color w:val="auto"/>
          <w:lang w:val="de-DE"/>
        </w:rPr>
        <w:t xml:space="preserve">15 </w:t>
      </w:r>
      <w:proofErr w:type="spellStart"/>
      <w:r w:rsidRPr="001B4D36">
        <w:rPr>
          <w:rFonts w:ascii="Times New Roman" w:hAnsi="Times New Roman" w:cs="Times New Roman"/>
          <w:b/>
          <w:color w:val="auto"/>
          <w:lang w:val="de-DE"/>
        </w:rPr>
        <w:t>hp</w:t>
      </w:r>
      <w:proofErr w:type="spellEnd"/>
      <w:r w:rsidR="004529EC" w:rsidRPr="001B4D36">
        <w:rPr>
          <w:rFonts w:ascii="Times New Roman" w:hAnsi="Times New Roman" w:cs="Times New Roman"/>
          <w:b/>
          <w:color w:val="auto"/>
          <w:lang w:val="de-DE"/>
        </w:rPr>
        <w:t>)</w:t>
      </w:r>
    </w:p>
    <w:p w14:paraId="3D0B0F5C" w14:textId="77777777" w:rsidR="00D60CD5" w:rsidRPr="001B4D36" w:rsidRDefault="00D60CD5" w:rsidP="00D60CD5">
      <w:pPr>
        <w:pStyle w:val="Default"/>
        <w:spacing w:before="0"/>
        <w:rPr>
          <w:rFonts w:ascii="Times New Roman" w:hAnsi="Times New Roman" w:cs="Times New Roman"/>
          <w:b/>
          <w:color w:val="auto"/>
          <w:lang w:val="de-DE"/>
        </w:rPr>
      </w:pPr>
    </w:p>
    <w:p w14:paraId="6C590DDE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  <w:r w:rsidRPr="001B4D36">
        <w:rPr>
          <w:rFonts w:ascii="Times New Roman" w:hAnsi="Times New Roman" w:cs="Times New Roman"/>
          <w:color w:val="auto"/>
        </w:rPr>
        <w:t xml:space="preserve">Alm, Per och Eliasson, Erik (2011). </w:t>
      </w:r>
      <w:r w:rsidRPr="001B4D36">
        <w:rPr>
          <w:rFonts w:ascii="Times New Roman" w:hAnsi="Times New Roman" w:cs="Times New Roman"/>
          <w:i/>
          <w:color w:val="auto"/>
        </w:rPr>
        <w:t>Att f</w:t>
      </w:r>
      <w:r w:rsidRPr="001B4D36">
        <w:rPr>
          <w:rFonts w:ascii="Times New Roman" w:hAnsi="Times New Roman" w:cs="Times New Roman"/>
          <w:i/>
          <w:color w:val="auto"/>
          <w:lang w:val="da-DK"/>
        </w:rPr>
        <w:t>å</w:t>
      </w:r>
      <w:proofErr w:type="spellStart"/>
      <w:r w:rsidRPr="001B4D36">
        <w:rPr>
          <w:rFonts w:ascii="Times New Roman" w:hAnsi="Times New Roman" w:cs="Times New Roman"/>
          <w:i/>
          <w:color w:val="auto"/>
        </w:rPr>
        <w:t>nga</w:t>
      </w:r>
      <w:proofErr w:type="spellEnd"/>
      <w:r w:rsidRPr="001B4D36">
        <w:rPr>
          <w:rFonts w:ascii="Times New Roman" w:hAnsi="Times New Roman" w:cs="Times New Roman"/>
          <w:i/>
          <w:color w:val="auto"/>
        </w:rPr>
        <w:t xml:space="preserve"> läsaren.</w:t>
      </w:r>
      <w:r w:rsidRPr="001B4D36">
        <w:rPr>
          <w:rFonts w:ascii="Times New Roman" w:hAnsi="Times New Roman" w:cs="Times New Roman"/>
          <w:color w:val="auto"/>
        </w:rPr>
        <w:t xml:space="preserve"> Lund: Gleerups. ISBN</w:t>
      </w:r>
    </w:p>
    <w:p w14:paraId="2F75E87F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  <w:r w:rsidRPr="001B4D36">
        <w:rPr>
          <w:rFonts w:ascii="Times New Roman" w:hAnsi="Times New Roman" w:cs="Times New Roman"/>
          <w:color w:val="auto"/>
        </w:rPr>
        <w:t>9789140675798. (Även som e-bok) (160 s.).</w:t>
      </w:r>
    </w:p>
    <w:p w14:paraId="59652AE0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</w:p>
    <w:p w14:paraId="192AABF1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  <w:r w:rsidRPr="001B4D36">
        <w:rPr>
          <w:rFonts w:ascii="Times New Roman" w:hAnsi="Times New Roman" w:cs="Times New Roman"/>
          <w:color w:val="auto"/>
        </w:rPr>
        <w:t xml:space="preserve">Gratte, Anders (2007). </w:t>
      </w:r>
      <w:r w:rsidRPr="001B4D36">
        <w:rPr>
          <w:rFonts w:ascii="Times New Roman" w:hAnsi="Times New Roman" w:cs="Times New Roman"/>
          <w:i/>
          <w:color w:val="auto"/>
        </w:rPr>
        <w:t>Tv-dramaturgi i det lilla formatet. Så arbetar en tv-journalist</w:t>
      </w:r>
      <w:r w:rsidRPr="001B4D36">
        <w:rPr>
          <w:rFonts w:ascii="Times New Roman" w:hAnsi="Times New Roman" w:cs="Times New Roman"/>
          <w:color w:val="auto"/>
        </w:rPr>
        <w:t>.</w:t>
      </w:r>
    </w:p>
    <w:p w14:paraId="15130ADB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  <w:r w:rsidRPr="001B4D36">
        <w:rPr>
          <w:rFonts w:ascii="Times New Roman" w:hAnsi="Times New Roman" w:cs="Times New Roman"/>
          <w:color w:val="auto"/>
        </w:rPr>
        <w:t>Stockholm: Studentlitteratur. (103 s.)</w:t>
      </w:r>
    </w:p>
    <w:p w14:paraId="16941FEB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</w:p>
    <w:p w14:paraId="4B99423A" w14:textId="77777777" w:rsidR="00D60CD5" w:rsidRPr="001B4D36" w:rsidRDefault="00D60CD5" w:rsidP="00D60CD5">
      <w:pPr>
        <w:pStyle w:val="Default"/>
        <w:spacing w:before="0"/>
        <w:rPr>
          <w:rFonts w:ascii="Times New Roman" w:hAnsi="Times New Roman" w:cs="Times New Roman"/>
          <w:color w:val="auto"/>
        </w:rPr>
      </w:pPr>
      <w:r w:rsidRPr="001B4D36">
        <w:rPr>
          <w:rFonts w:ascii="Times New Roman" w:hAnsi="Times New Roman" w:cs="Times New Roman"/>
          <w:color w:val="auto"/>
        </w:rPr>
        <w:t xml:space="preserve">Häger, Björn (2020). </w:t>
      </w:r>
      <w:r w:rsidRPr="001B4D36">
        <w:rPr>
          <w:rFonts w:ascii="Times New Roman" w:hAnsi="Times New Roman" w:cs="Times New Roman"/>
          <w:i/>
          <w:color w:val="auto"/>
        </w:rPr>
        <w:t>Reporter. En grundbok i journalistik.</w:t>
      </w:r>
      <w:r w:rsidRPr="001B4D36">
        <w:rPr>
          <w:rFonts w:ascii="Times New Roman" w:hAnsi="Times New Roman" w:cs="Times New Roman"/>
          <w:color w:val="auto"/>
        </w:rPr>
        <w:t xml:space="preserve"> 3:e upplagan. Lund:</w:t>
      </w:r>
    </w:p>
    <w:p w14:paraId="518E8C54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65 Bold" w:hAnsi="Times New Roman" w:cs="Times New Roman"/>
          <w:color w:val="auto"/>
        </w:rPr>
      </w:pPr>
      <w:r w:rsidRPr="001B4D36">
        <w:rPr>
          <w:rFonts w:ascii="Times New Roman" w:hAnsi="Times New Roman" w:cs="Times New Roman"/>
          <w:color w:val="auto"/>
        </w:rPr>
        <w:t>Studentlitteratur AB. (100 av 584 s.)</w:t>
      </w:r>
      <w:r w:rsidRPr="001B4D36">
        <w:rPr>
          <w:rFonts w:ascii="Times New Roman" w:hAnsi="Times New Roman" w:cs="Times New Roman"/>
          <w:color w:val="auto"/>
        </w:rPr>
        <w:tab/>
      </w:r>
      <w:r w:rsidRPr="001B4D36">
        <w:rPr>
          <w:rFonts w:ascii="Times New Roman" w:eastAsia="Frutiger LT Std 65 Bold" w:hAnsi="Times New Roman" w:cs="Times New Roman"/>
          <w:color w:val="auto"/>
        </w:rPr>
        <w:tab/>
      </w:r>
    </w:p>
    <w:p w14:paraId="64AA4383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strike/>
          <w:color w:val="auto"/>
        </w:rPr>
      </w:pPr>
    </w:p>
    <w:p w14:paraId="06FBD988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  <w:proofErr w:type="spellStart"/>
      <w:r w:rsidRPr="001B4D36">
        <w:rPr>
          <w:rFonts w:ascii="Times New Roman" w:hAnsi="Times New Roman" w:cs="Times New Roman"/>
          <w:color w:val="auto"/>
        </w:rPr>
        <w:t>Kronmarker</w:t>
      </w:r>
      <w:proofErr w:type="spellEnd"/>
      <w:r w:rsidRPr="001B4D36">
        <w:rPr>
          <w:rFonts w:ascii="Times New Roman" w:hAnsi="Times New Roman" w:cs="Times New Roman"/>
          <w:color w:val="auto"/>
        </w:rPr>
        <w:t xml:space="preserve">, Marie (2017) </w:t>
      </w:r>
      <w:r w:rsidRPr="001B4D36">
        <w:rPr>
          <w:rFonts w:ascii="Times New Roman" w:hAnsi="Times New Roman" w:cs="Times New Roman"/>
          <w:i/>
          <w:color w:val="auto"/>
        </w:rPr>
        <w:t xml:space="preserve">Feedback i praktiken – </w:t>
      </w:r>
      <w:r w:rsidRPr="001B4D36">
        <w:rPr>
          <w:rFonts w:ascii="Times New Roman" w:hAnsi="Times New Roman" w:cs="Times New Roman"/>
          <w:i/>
          <w:color w:val="auto"/>
          <w:lang w:val="nl-NL"/>
        </w:rPr>
        <w:t>handbok f</w:t>
      </w:r>
      <w:r w:rsidRPr="001B4D36">
        <w:rPr>
          <w:rFonts w:ascii="Times New Roman" w:hAnsi="Times New Roman" w:cs="Times New Roman"/>
          <w:i/>
          <w:color w:val="auto"/>
        </w:rPr>
        <w:t>ör journalister och redaktioner.</w:t>
      </w:r>
    </w:p>
    <w:p w14:paraId="06D4DC53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  <w:r w:rsidRPr="001B4D36">
        <w:rPr>
          <w:rFonts w:ascii="Times New Roman" w:hAnsi="Times New Roman" w:cs="Times New Roman"/>
          <w:color w:val="auto"/>
        </w:rPr>
        <w:t>Stockholm: Morfem (132 s.)</w:t>
      </w:r>
    </w:p>
    <w:p w14:paraId="3C0B9906" w14:textId="77777777" w:rsidR="009C6AEF" w:rsidRPr="009C6AEF" w:rsidRDefault="009C6AEF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FF0000"/>
        </w:rPr>
      </w:pPr>
    </w:p>
    <w:p w14:paraId="55812B1C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  <w:r w:rsidRPr="001B4D36">
        <w:rPr>
          <w:rFonts w:ascii="Times New Roman" w:hAnsi="Times New Roman" w:cs="Times New Roman"/>
          <w:color w:val="auto"/>
          <w:lang w:val="de-DE"/>
        </w:rPr>
        <w:t xml:space="preserve">Schori, Martin (2019), </w:t>
      </w:r>
      <w:r w:rsidRPr="001B4D36">
        <w:rPr>
          <w:rFonts w:ascii="Times New Roman" w:hAnsi="Times New Roman" w:cs="Times New Roman"/>
          <w:i/>
          <w:color w:val="auto"/>
          <w:lang w:val="de-DE"/>
        </w:rPr>
        <w:t xml:space="preserve">Online </w:t>
      </w:r>
      <w:proofErr w:type="spellStart"/>
      <w:r w:rsidRPr="001B4D36">
        <w:rPr>
          <w:rFonts w:ascii="Times New Roman" w:hAnsi="Times New Roman" w:cs="Times New Roman"/>
          <w:i/>
          <w:color w:val="auto"/>
          <w:lang w:val="de-DE"/>
        </w:rPr>
        <w:t>only</w:t>
      </w:r>
      <w:proofErr w:type="spellEnd"/>
      <w:r w:rsidRPr="001B4D36">
        <w:rPr>
          <w:rFonts w:ascii="Times New Roman" w:hAnsi="Times New Roman" w:cs="Times New Roman"/>
          <w:i/>
          <w:color w:val="auto"/>
          <w:lang w:val="de-DE"/>
        </w:rPr>
        <w:t xml:space="preserve">: </w:t>
      </w:r>
      <w:proofErr w:type="spellStart"/>
      <w:r w:rsidRPr="001B4D36">
        <w:rPr>
          <w:rFonts w:ascii="Times New Roman" w:hAnsi="Times New Roman" w:cs="Times New Roman"/>
          <w:i/>
          <w:color w:val="auto"/>
          <w:lang w:val="de-DE"/>
        </w:rPr>
        <w:t>Allt</w:t>
      </w:r>
      <w:proofErr w:type="spellEnd"/>
      <w:r w:rsidRPr="001B4D36">
        <w:rPr>
          <w:rFonts w:ascii="Times New Roman" w:hAnsi="Times New Roman" w:cs="Times New Roman"/>
          <w:i/>
          <w:color w:val="auto"/>
          <w:lang w:val="de-DE"/>
        </w:rPr>
        <w:t xml:space="preserve"> du </w:t>
      </w:r>
      <w:proofErr w:type="spellStart"/>
      <w:r w:rsidRPr="001B4D36">
        <w:rPr>
          <w:rFonts w:ascii="Times New Roman" w:hAnsi="Times New Roman" w:cs="Times New Roman"/>
          <w:i/>
          <w:color w:val="auto"/>
          <w:lang w:val="de-DE"/>
        </w:rPr>
        <w:t>beh</w:t>
      </w:r>
      <w:proofErr w:type="spellEnd"/>
      <w:r w:rsidRPr="001B4D36">
        <w:rPr>
          <w:rFonts w:ascii="Times New Roman" w:hAnsi="Times New Roman" w:cs="Times New Roman"/>
          <w:i/>
          <w:color w:val="auto"/>
        </w:rPr>
        <w:t>över veta för att bli morgondagens journalist</w:t>
      </w:r>
      <w:r w:rsidRPr="001B4D36">
        <w:rPr>
          <w:rFonts w:ascii="Times New Roman" w:hAnsi="Times New Roman" w:cs="Times New Roman"/>
          <w:color w:val="auto"/>
        </w:rPr>
        <w:t>.</w:t>
      </w:r>
    </w:p>
    <w:p w14:paraId="575FA850" w14:textId="23FA52C6" w:rsidR="00D60CD5" w:rsidRDefault="00D60CD5" w:rsidP="00D60CD5">
      <w:pPr>
        <w:pStyle w:val="Default"/>
        <w:spacing w:before="0"/>
        <w:rPr>
          <w:rFonts w:ascii="Times New Roman" w:hAnsi="Times New Roman" w:cs="Times New Roman"/>
          <w:color w:val="auto"/>
        </w:rPr>
      </w:pPr>
      <w:r w:rsidRPr="001B4D36">
        <w:rPr>
          <w:rFonts w:ascii="Times New Roman" w:hAnsi="Times New Roman" w:cs="Times New Roman"/>
          <w:color w:val="auto"/>
        </w:rPr>
        <w:t>Stockholm: Carlssons, (Kapitel 3, 4, 5, 6 och 7, omkring 200 s.).</w:t>
      </w:r>
    </w:p>
    <w:p w14:paraId="08AA669E" w14:textId="0C2F7DB7" w:rsidR="009C6AEF" w:rsidRDefault="009C6AEF" w:rsidP="00D60CD5">
      <w:pPr>
        <w:pStyle w:val="Default"/>
        <w:spacing w:before="0"/>
        <w:rPr>
          <w:rFonts w:ascii="Times New Roman" w:hAnsi="Times New Roman" w:cs="Times New Roman"/>
          <w:color w:val="auto"/>
        </w:rPr>
      </w:pPr>
    </w:p>
    <w:p w14:paraId="7B0AA186" w14:textId="77777777" w:rsidR="009C6AEF" w:rsidRPr="00B45748" w:rsidRDefault="009C6AEF" w:rsidP="009C6AEF">
      <w:pPr>
        <w:pStyle w:val="Littlista"/>
        <w:spacing w:line="280" w:lineRule="atLeast"/>
        <w:ind w:left="0" w:firstLine="0"/>
        <w:rPr>
          <w:rFonts w:ascii="Times New Roman" w:hAnsi="Times New Roman"/>
        </w:rPr>
      </w:pPr>
      <w:proofErr w:type="spellStart"/>
      <w:r w:rsidRPr="00B45748">
        <w:rPr>
          <w:rFonts w:ascii="Times New Roman" w:hAnsi="Times New Roman"/>
        </w:rPr>
        <w:t>Seuri</w:t>
      </w:r>
      <w:proofErr w:type="spellEnd"/>
      <w:r w:rsidRPr="00B45748">
        <w:rPr>
          <w:rFonts w:ascii="Times New Roman" w:hAnsi="Times New Roman"/>
        </w:rPr>
        <w:t>, Olli &amp; Andreas Mattsson (2022</w:t>
      </w:r>
      <w:r w:rsidRPr="00B45748">
        <w:rPr>
          <w:rFonts w:ascii="Times New Roman" w:hAnsi="Times New Roman"/>
          <w:i/>
          <w:iCs/>
        </w:rPr>
        <w:t>). Öppna frågor – en guide till bättre svar.</w:t>
      </w:r>
      <w:r w:rsidRPr="00B45748">
        <w:rPr>
          <w:rFonts w:ascii="Times New Roman" w:hAnsi="Times New Roman"/>
        </w:rPr>
        <w:t xml:space="preserve"> Malmö: Gleerups. (224 s.)</w:t>
      </w:r>
    </w:p>
    <w:p w14:paraId="0BC8E86C" w14:textId="77777777" w:rsidR="00D60CD5" w:rsidRPr="001B4D36" w:rsidRDefault="00D60CD5" w:rsidP="009C6AEF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</w:p>
    <w:p w14:paraId="3589252B" w14:textId="77777777" w:rsidR="00D60CD5" w:rsidRPr="001B4D36" w:rsidRDefault="00D60CD5" w:rsidP="009C6AEF">
      <w:pPr>
        <w:pStyle w:val="Default"/>
        <w:spacing w:before="0"/>
        <w:rPr>
          <w:rFonts w:ascii="Times New Roman" w:hAnsi="Times New Roman" w:cs="Times New Roman"/>
          <w:color w:val="auto"/>
        </w:rPr>
      </w:pPr>
      <w:r w:rsidRPr="001B4D36">
        <w:rPr>
          <w:rFonts w:ascii="Times New Roman" w:hAnsi="Times New Roman" w:cs="Times New Roman"/>
          <w:color w:val="auto"/>
        </w:rPr>
        <w:t xml:space="preserve">Därtill tillkommer ett kompendium på runt 20 sidor om presentation/redigering av journalistiskt material. </w:t>
      </w:r>
    </w:p>
    <w:p w14:paraId="6963A35B" w14:textId="77777777" w:rsidR="00D60CD5" w:rsidRPr="001B4D36" w:rsidRDefault="00D60CD5" w:rsidP="009C6AEF">
      <w:pPr>
        <w:pStyle w:val="Default"/>
        <w:spacing w:before="0"/>
        <w:rPr>
          <w:rFonts w:ascii="Times New Roman" w:hAnsi="Times New Roman" w:cs="Times New Roman"/>
          <w:b/>
          <w:color w:val="auto"/>
        </w:rPr>
      </w:pPr>
    </w:p>
    <w:p w14:paraId="2E7ED7DD" w14:textId="42E19C96" w:rsidR="00D60CD5" w:rsidRDefault="00D60CD5" w:rsidP="009C6AEF">
      <w:pPr>
        <w:pStyle w:val="Default"/>
        <w:spacing w:before="0"/>
        <w:rPr>
          <w:rFonts w:ascii="Times New Roman" w:hAnsi="Times New Roman" w:cs="Times New Roman"/>
          <w:color w:val="auto"/>
        </w:rPr>
      </w:pPr>
      <w:r w:rsidRPr="001B4D36">
        <w:rPr>
          <w:rFonts w:ascii="Times New Roman" w:hAnsi="Times New Roman" w:cs="Times New Roman"/>
          <w:color w:val="auto"/>
        </w:rPr>
        <w:t>Totalt cirka 922 sidor</w:t>
      </w:r>
    </w:p>
    <w:p w14:paraId="644105A6" w14:textId="2D82A55F" w:rsidR="008B44B7" w:rsidRDefault="008B44B7" w:rsidP="009C6AEF">
      <w:pPr>
        <w:pStyle w:val="Default"/>
        <w:spacing w:before="0"/>
        <w:rPr>
          <w:rFonts w:ascii="Times New Roman" w:hAnsi="Times New Roman" w:cs="Times New Roman"/>
          <w:color w:val="auto"/>
        </w:rPr>
      </w:pPr>
    </w:p>
    <w:p w14:paraId="575C1123" w14:textId="77777777" w:rsidR="008B44B7" w:rsidRDefault="008B44B7" w:rsidP="008B44B7">
      <w:pPr>
        <w:rPr>
          <w:b/>
        </w:rPr>
      </w:pPr>
    </w:p>
    <w:p w14:paraId="3FEDE3A8" w14:textId="786F0D3F" w:rsidR="008B44B7" w:rsidRPr="001B4D36" w:rsidRDefault="008B44B7" w:rsidP="008B44B7">
      <w:pPr>
        <w:rPr>
          <w:b/>
        </w:rPr>
      </w:pPr>
      <w:r w:rsidRPr="001B4D36">
        <w:rPr>
          <w:b/>
        </w:rPr>
        <w:t xml:space="preserve">Delkurs 2: Journalistiken som forskningsobjekt (7,5 </w:t>
      </w:r>
      <w:proofErr w:type="spellStart"/>
      <w:r w:rsidRPr="001B4D36">
        <w:rPr>
          <w:b/>
        </w:rPr>
        <w:t>hp</w:t>
      </w:r>
      <w:proofErr w:type="spellEnd"/>
      <w:r w:rsidRPr="001B4D36">
        <w:rPr>
          <w:b/>
        </w:rPr>
        <w:t>)</w:t>
      </w:r>
    </w:p>
    <w:p w14:paraId="2443824B" w14:textId="77777777" w:rsidR="008B44B7" w:rsidRPr="001B4D36" w:rsidRDefault="008B44B7" w:rsidP="008B44B7"/>
    <w:p w14:paraId="4CEA3E0E" w14:textId="77777777" w:rsidR="008B44B7" w:rsidRPr="001B4D36" w:rsidRDefault="008B44B7" w:rsidP="008B44B7">
      <w:pPr>
        <w:rPr>
          <w:lang w:val="en-US"/>
        </w:rPr>
      </w:pPr>
      <w:r w:rsidRPr="001B4D36">
        <w:rPr>
          <w:lang w:val="en-US"/>
        </w:rPr>
        <w:t xml:space="preserve">Brennen, Bonnie (2012). </w:t>
      </w:r>
      <w:proofErr w:type="gramStart"/>
      <w:r w:rsidRPr="001B4D36">
        <w:rPr>
          <w:lang w:val="en-US"/>
        </w:rPr>
        <w:t>”Photojournalism</w:t>
      </w:r>
      <w:proofErr w:type="gramEnd"/>
      <w:r w:rsidRPr="001B4D36">
        <w:rPr>
          <w:lang w:val="en-US"/>
        </w:rPr>
        <w:t xml:space="preserve">. Historical dimensions to contemporary debates”, </w:t>
      </w:r>
      <w:proofErr w:type="spellStart"/>
      <w:r w:rsidRPr="001B4D36">
        <w:rPr>
          <w:lang w:val="en-US"/>
        </w:rPr>
        <w:t>i</w:t>
      </w:r>
      <w:proofErr w:type="spellEnd"/>
      <w:r w:rsidRPr="001B4D36">
        <w:rPr>
          <w:lang w:val="en-US"/>
        </w:rPr>
        <w:t xml:space="preserve"> Stuart Allan, red., </w:t>
      </w:r>
      <w:r w:rsidRPr="001B4D36">
        <w:rPr>
          <w:i/>
          <w:lang w:val="en-US"/>
        </w:rPr>
        <w:t>The Routledge companion to news and journalism</w:t>
      </w:r>
      <w:r w:rsidRPr="001B4D36">
        <w:rPr>
          <w:lang w:val="en-US"/>
        </w:rPr>
        <w:t>. London/New York: Routledge. s. 71–81 (11 s.)</w:t>
      </w:r>
    </w:p>
    <w:p w14:paraId="515B6B83" w14:textId="77777777" w:rsidR="008B44B7" w:rsidRPr="001B4D36" w:rsidRDefault="008B44B7" w:rsidP="008B44B7">
      <w:pPr>
        <w:rPr>
          <w:lang w:val="en-US"/>
        </w:rPr>
      </w:pPr>
    </w:p>
    <w:p w14:paraId="3B3864EB" w14:textId="77777777" w:rsidR="008B44B7" w:rsidRPr="001B4D36" w:rsidRDefault="008B44B7" w:rsidP="008B44B7">
      <w:pPr>
        <w:rPr>
          <w:lang w:val="en-US"/>
        </w:rPr>
      </w:pPr>
      <w:r w:rsidRPr="001B4D36">
        <w:rPr>
          <w:lang w:val="en-US"/>
        </w:rPr>
        <w:t xml:space="preserve">Bourdieu, Pierre (2005). </w:t>
      </w:r>
      <w:proofErr w:type="gramStart"/>
      <w:r w:rsidRPr="001B4D36">
        <w:rPr>
          <w:lang w:val="en-US"/>
        </w:rPr>
        <w:t>”The</w:t>
      </w:r>
      <w:proofErr w:type="gramEnd"/>
      <w:r w:rsidRPr="001B4D36">
        <w:rPr>
          <w:lang w:val="en-US"/>
        </w:rPr>
        <w:t xml:space="preserve"> political field, the social science field and the journalistic </w:t>
      </w:r>
    </w:p>
    <w:p w14:paraId="7D846D86" w14:textId="77777777" w:rsidR="008B44B7" w:rsidRPr="001B4D36" w:rsidRDefault="008B44B7" w:rsidP="008B44B7">
      <w:pPr>
        <w:rPr>
          <w:lang w:val="en-US"/>
        </w:rPr>
      </w:pPr>
      <w:r w:rsidRPr="001B4D36">
        <w:rPr>
          <w:lang w:val="en-US"/>
        </w:rPr>
        <w:t xml:space="preserve">field”, </w:t>
      </w:r>
      <w:proofErr w:type="spellStart"/>
      <w:r w:rsidRPr="001B4D36">
        <w:rPr>
          <w:lang w:val="en-US"/>
        </w:rPr>
        <w:t>i</w:t>
      </w:r>
      <w:proofErr w:type="spellEnd"/>
      <w:r w:rsidRPr="001B4D36">
        <w:rPr>
          <w:lang w:val="en-US"/>
        </w:rPr>
        <w:t xml:space="preserve"> Rodney Benson </w:t>
      </w:r>
      <w:proofErr w:type="spellStart"/>
      <w:r w:rsidRPr="001B4D36">
        <w:rPr>
          <w:lang w:val="en-US"/>
        </w:rPr>
        <w:t>och</w:t>
      </w:r>
      <w:proofErr w:type="spellEnd"/>
      <w:r w:rsidRPr="001B4D36">
        <w:rPr>
          <w:lang w:val="en-US"/>
        </w:rPr>
        <w:t xml:space="preserve"> Erik </w:t>
      </w:r>
      <w:proofErr w:type="spellStart"/>
      <w:r w:rsidRPr="001B4D36">
        <w:rPr>
          <w:lang w:val="en-US"/>
        </w:rPr>
        <w:t>Neveu</w:t>
      </w:r>
      <w:proofErr w:type="spellEnd"/>
      <w:r w:rsidRPr="001B4D36">
        <w:rPr>
          <w:lang w:val="en-US"/>
        </w:rPr>
        <w:t xml:space="preserve">, red., </w:t>
      </w:r>
      <w:proofErr w:type="gramStart"/>
      <w:r w:rsidRPr="001B4D36">
        <w:rPr>
          <w:i/>
          <w:lang w:val="en-US"/>
        </w:rPr>
        <w:t>Bourdieu</w:t>
      </w:r>
      <w:proofErr w:type="gramEnd"/>
      <w:r w:rsidRPr="001B4D36">
        <w:rPr>
          <w:i/>
          <w:lang w:val="en-US"/>
        </w:rPr>
        <w:t xml:space="preserve"> and the journalistic field</w:t>
      </w:r>
      <w:r w:rsidRPr="001B4D36">
        <w:rPr>
          <w:lang w:val="en-US"/>
        </w:rPr>
        <w:t xml:space="preserve">. Cambridge: Polity Press. s. 29–48. (19 s.) </w:t>
      </w:r>
    </w:p>
    <w:p w14:paraId="5C6AABEF" w14:textId="77777777" w:rsidR="008B44B7" w:rsidRPr="001B4D36" w:rsidRDefault="008B44B7" w:rsidP="008B44B7">
      <w:pPr>
        <w:rPr>
          <w:lang w:val="en-US"/>
        </w:rPr>
      </w:pPr>
    </w:p>
    <w:p w14:paraId="0352CC37" w14:textId="77777777" w:rsidR="008B44B7" w:rsidRPr="001B4D36" w:rsidRDefault="008B44B7" w:rsidP="008B44B7">
      <w:pPr>
        <w:rPr>
          <w:lang w:val="en-US"/>
        </w:rPr>
      </w:pPr>
      <w:r w:rsidRPr="001B4D36">
        <w:rPr>
          <w:lang w:val="en-US"/>
        </w:rPr>
        <w:t xml:space="preserve">Chambers, Deborah </w:t>
      </w:r>
      <w:proofErr w:type="spellStart"/>
      <w:r w:rsidRPr="001B4D36">
        <w:rPr>
          <w:lang w:val="en-US"/>
        </w:rPr>
        <w:t>och</w:t>
      </w:r>
      <w:proofErr w:type="spellEnd"/>
      <w:r w:rsidRPr="001B4D36">
        <w:rPr>
          <w:lang w:val="en-US"/>
        </w:rPr>
        <w:t xml:space="preserve"> Steiner, Linda (2012). </w:t>
      </w:r>
      <w:proofErr w:type="gramStart"/>
      <w:r w:rsidRPr="001B4D36">
        <w:rPr>
          <w:lang w:val="en-US"/>
        </w:rPr>
        <w:t>”The</w:t>
      </w:r>
      <w:proofErr w:type="gramEnd"/>
      <w:r w:rsidRPr="001B4D36">
        <w:rPr>
          <w:lang w:val="en-US"/>
        </w:rPr>
        <w:t xml:space="preserve"> changing status of women journalists”, </w:t>
      </w:r>
    </w:p>
    <w:p w14:paraId="1A710C09" w14:textId="77777777" w:rsidR="008B44B7" w:rsidRPr="001B4D36" w:rsidRDefault="008B44B7" w:rsidP="008B44B7">
      <w:pPr>
        <w:rPr>
          <w:lang w:val="en-US"/>
        </w:rPr>
      </w:pPr>
      <w:proofErr w:type="spellStart"/>
      <w:r w:rsidRPr="001B4D36">
        <w:rPr>
          <w:lang w:val="en-US"/>
        </w:rPr>
        <w:t>i</w:t>
      </w:r>
      <w:proofErr w:type="spellEnd"/>
      <w:r w:rsidRPr="001B4D36">
        <w:rPr>
          <w:lang w:val="en-US"/>
        </w:rPr>
        <w:t xml:space="preserve"> Stuart Allan, red., </w:t>
      </w:r>
      <w:r w:rsidRPr="001B4D36">
        <w:rPr>
          <w:i/>
          <w:lang w:val="en-US"/>
        </w:rPr>
        <w:t>The Routledge companion to news and journalism</w:t>
      </w:r>
      <w:r w:rsidRPr="001B4D36">
        <w:rPr>
          <w:lang w:val="en-US"/>
        </w:rPr>
        <w:t xml:space="preserve">. London/New York: Routledge. s. 49–59. (11 s.) </w:t>
      </w:r>
    </w:p>
    <w:p w14:paraId="7DE775A2" w14:textId="77777777" w:rsidR="008B44B7" w:rsidRPr="001B4D36" w:rsidRDefault="008B44B7" w:rsidP="008B44B7">
      <w:pPr>
        <w:rPr>
          <w:lang w:val="en-US"/>
        </w:rPr>
      </w:pPr>
    </w:p>
    <w:p w14:paraId="3398B9D2" w14:textId="77777777" w:rsidR="008B44B7" w:rsidRPr="001B4D36" w:rsidRDefault="008B44B7" w:rsidP="008B44B7">
      <w:pPr>
        <w:rPr>
          <w:lang w:val="en-US"/>
        </w:rPr>
      </w:pPr>
      <w:r w:rsidRPr="001B4D36">
        <w:rPr>
          <w:lang w:val="en-US"/>
        </w:rPr>
        <w:t xml:space="preserve">Dahlgren, Peter (2012). </w:t>
      </w:r>
      <w:proofErr w:type="gramStart"/>
      <w:r w:rsidRPr="001B4D36">
        <w:rPr>
          <w:lang w:val="en-US"/>
        </w:rPr>
        <w:t>”Online</w:t>
      </w:r>
      <w:proofErr w:type="gramEnd"/>
      <w:r w:rsidRPr="001B4D36">
        <w:rPr>
          <w:lang w:val="en-US"/>
        </w:rPr>
        <w:t xml:space="preserve"> journalism and civic cosmopolitanism. Professional vs. </w:t>
      </w:r>
    </w:p>
    <w:p w14:paraId="051D6B69" w14:textId="77777777" w:rsidR="008B44B7" w:rsidRPr="001B4D36" w:rsidRDefault="008B44B7" w:rsidP="008B44B7">
      <w:pPr>
        <w:rPr>
          <w:lang w:val="en-US"/>
        </w:rPr>
      </w:pPr>
      <w:r w:rsidRPr="001B4D36">
        <w:rPr>
          <w:lang w:val="en-US"/>
        </w:rPr>
        <w:t xml:space="preserve">participatory ideals”. </w:t>
      </w:r>
      <w:r w:rsidRPr="001B4D36">
        <w:rPr>
          <w:i/>
          <w:lang w:val="en-US"/>
        </w:rPr>
        <w:t>Journalism Studies</w:t>
      </w:r>
      <w:r w:rsidRPr="001B4D36">
        <w:rPr>
          <w:lang w:val="en-US"/>
        </w:rPr>
        <w:t xml:space="preserve"> 14 (2), s. 156–171 (16 s.) </w:t>
      </w:r>
    </w:p>
    <w:p w14:paraId="54AE3E82" w14:textId="77777777" w:rsidR="008B44B7" w:rsidRPr="001B4D36" w:rsidRDefault="008B44B7" w:rsidP="008B44B7">
      <w:pPr>
        <w:rPr>
          <w:lang w:val="en-US"/>
        </w:rPr>
      </w:pPr>
    </w:p>
    <w:p w14:paraId="3BA0F73D" w14:textId="77777777" w:rsidR="008B44B7" w:rsidRPr="001B4D36" w:rsidRDefault="008B44B7" w:rsidP="008B44B7">
      <w:pPr>
        <w:rPr>
          <w:lang w:val="en-US"/>
        </w:rPr>
      </w:pPr>
      <w:proofErr w:type="spellStart"/>
      <w:r w:rsidRPr="001B4D36">
        <w:rPr>
          <w:lang w:val="en-US"/>
        </w:rPr>
        <w:t>Djerff</w:t>
      </w:r>
      <w:proofErr w:type="spellEnd"/>
      <w:r w:rsidRPr="001B4D36">
        <w:rPr>
          <w:lang w:val="en-US"/>
        </w:rPr>
        <w:t xml:space="preserve">-Pierre, Monika </w:t>
      </w:r>
      <w:proofErr w:type="spellStart"/>
      <w:r w:rsidRPr="001B4D36">
        <w:rPr>
          <w:lang w:val="en-US"/>
        </w:rPr>
        <w:t>och</w:t>
      </w:r>
      <w:proofErr w:type="spellEnd"/>
      <w:r w:rsidRPr="001B4D36">
        <w:rPr>
          <w:lang w:val="en-US"/>
        </w:rPr>
        <w:t xml:space="preserve"> Weibull, Lennart (2008). </w:t>
      </w:r>
      <w:proofErr w:type="gramStart"/>
      <w:r w:rsidRPr="001B4D36">
        <w:rPr>
          <w:lang w:val="en-US"/>
        </w:rPr>
        <w:t>”From</w:t>
      </w:r>
      <w:proofErr w:type="gramEnd"/>
      <w:r w:rsidRPr="001B4D36">
        <w:rPr>
          <w:lang w:val="en-US"/>
        </w:rPr>
        <w:t xml:space="preserve"> public educator to interpreting </w:t>
      </w:r>
    </w:p>
    <w:p w14:paraId="2939BC39" w14:textId="77777777" w:rsidR="008B44B7" w:rsidRPr="001B4D36" w:rsidRDefault="008B44B7" w:rsidP="008B44B7">
      <w:pPr>
        <w:rPr>
          <w:lang w:val="en-US"/>
        </w:rPr>
      </w:pPr>
      <w:r w:rsidRPr="001B4D36">
        <w:rPr>
          <w:lang w:val="en-US"/>
        </w:rPr>
        <w:lastRenderedPageBreak/>
        <w:t xml:space="preserve">ombudsman. Regimes of political journalism in Swedish Public Service Broadcasting 1925– 2005”, </w:t>
      </w:r>
      <w:proofErr w:type="spellStart"/>
      <w:r w:rsidRPr="001B4D36">
        <w:rPr>
          <w:lang w:val="en-US"/>
        </w:rPr>
        <w:t>i</w:t>
      </w:r>
      <w:proofErr w:type="spellEnd"/>
      <w:r w:rsidRPr="001B4D36">
        <w:rPr>
          <w:lang w:val="en-US"/>
        </w:rPr>
        <w:t xml:space="preserve"> </w:t>
      </w:r>
      <w:r w:rsidRPr="001B4D36">
        <w:rPr>
          <w:i/>
          <w:lang w:val="en-US"/>
        </w:rPr>
        <w:t>Communicating politics. Political communication in the Nordic countries</w:t>
      </w:r>
      <w:r w:rsidRPr="001B4D36">
        <w:rPr>
          <w:lang w:val="en-US"/>
        </w:rPr>
        <w:t xml:space="preserve">. s. 195–214 (20 s.) </w:t>
      </w:r>
    </w:p>
    <w:p w14:paraId="26F6A11D" w14:textId="77777777" w:rsidR="008B44B7" w:rsidRPr="001B4D36" w:rsidRDefault="008B44B7" w:rsidP="008B44B7">
      <w:pPr>
        <w:rPr>
          <w:lang w:val="en-US"/>
        </w:rPr>
      </w:pPr>
    </w:p>
    <w:p w14:paraId="5E8F972C" w14:textId="77777777" w:rsidR="008B44B7" w:rsidRPr="00B45748" w:rsidRDefault="008B44B7" w:rsidP="008B44B7">
      <w:proofErr w:type="spellStart"/>
      <w:r w:rsidRPr="00B45748">
        <w:t>Ekecrantz</w:t>
      </w:r>
      <w:proofErr w:type="spellEnd"/>
      <w:r w:rsidRPr="00B45748">
        <w:t xml:space="preserve">, Jan (1996). ”Mediernas </w:t>
      </w:r>
      <w:proofErr w:type="spellStart"/>
      <w:r w:rsidRPr="00B45748">
        <w:t>demimonde</w:t>
      </w:r>
      <w:proofErr w:type="spellEnd"/>
      <w:r w:rsidRPr="00B45748">
        <w:t xml:space="preserve">”, i Karin Becker </w:t>
      </w:r>
      <w:proofErr w:type="gramStart"/>
      <w:r w:rsidRPr="00B45748">
        <w:t>m.fl.</w:t>
      </w:r>
      <w:proofErr w:type="gramEnd"/>
      <w:r w:rsidRPr="00B45748">
        <w:t xml:space="preserve"> red., </w:t>
      </w:r>
      <w:r w:rsidRPr="00B45748">
        <w:rPr>
          <w:i/>
        </w:rPr>
        <w:t>Medierummet</w:t>
      </w:r>
      <w:r w:rsidRPr="00B45748">
        <w:t xml:space="preserve">. </w:t>
      </w:r>
    </w:p>
    <w:p w14:paraId="45A75152" w14:textId="77777777" w:rsidR="008B44B7" w:rsidRPr="001B4D36" w:rsidRDefault="008B44B7" w:rsidP="008B44B7">
      <w:pPr>
        <w:rPr>
          <w:lang w:val="en-US"/>
        </w:rPr>
      </w:pPr>
      <w:r w:rsidRPr="001B4D36">
        <w:rPr>
          <w:lang w:val="en-US"/>
        </w:rPr>
        <w:t xml:space="preserve">Stockholm: Carlsson. s. 292–316 (25 s.) </w:t>
      </w:r>
    </w:p>
    <w:p w14:paraId="3EE78491" w14:textId="77777777" w:rsidR="008B44B7" w:rsidRPr="001B4D36" w:rsidRDefault="008B44B7" w:rsidP="008B44B7">
      <w:pPr>
        <w:rPr>
          <w:lang w:val="en-US"/>
        </w:rPr>
      </w:pPr>
    </w:p>
    <w:p w14:paraId="52D576FB" w14:textId="77777777" w:rsidR="008B44B7" w:rsidRPr="001B4D36" w:rsidRDefault="008B44B7" w:rsidP="008B44B7">
      <w:pPr>
        <w:rPr>
          <w:lang w:val="en-US"/>
        </w:rPr>
      </w:pPr>
      <w:proofErr w:type="spellStart"/>
      <w:r w:rsidRPr="001B4D36">
        <w:rPr>
          <w:lang w:val="en-US"/>
        </w:rPr>
        <w:t>Entman</w:t>
      </w:r>
      <w:proofErr w:type="spellEnd"/>
      <w:r w:rsidRPr="001B4D36">
        <w:rPr>
          <w:lang w:val="en-US"/>
        </w:rPr>
        <w:t xml:space="preserve">, Robert M. (1993). </w:t>
      </w:r>
      <w:proofErr w:type="gramStart"/>
      <w:r w:rsidRPr="001B4D36">
        <w:rPr>
          <w:lang w:val="en-US"/>
        </w:rPr>
        <w:t>”Framing</w:t>
      </w:r>
      <w:proofErr w:type="gramEnd"/>
      <w:r w:rsidRPr="001B4D36">
        <w:rPr>
          <w:lang w:val="en-US"/>
        </w:rPr>
        <w:t xml:space="preserve">. Toward clarification of a fractured paradigm”. </w:t>
      </w:r>
    </w:p>
    <w:p w14:paraId="62425FE3" w14:textId="77777777" w:rsidR="008B44B7" w:rsidRPr="001B4D36" w:rsidRDefault="008B44B7" w:rsidP="008B44B7">
      <w:pPr>
        <w:rPr>
          <w:lang w:val="en-US"/>
        </w:rPr>
      </w:pPr>
      <w:r w:rsidRPr="001B4D36">
        <w:rPr>
          <w:i/>
          <w:lang w:val="en-US"/>
        </w:rPr>
        <w:t>Journal of Communication</w:t>
      </w:r>
      <w:r w:rsidRPr="001B4D36">
        <w:rPr>
          <w:lang w:val="en-US"/>
        </w:rPr>
        <w:t xml:space="preserve"> 43 (4), s. 51–58. (8 s.) </w:t>
      </w:r>
    </w:p>
    <w:p w14:paraId="2765661A" w14:textId="77777777" w:rsidR="008B44B7" w:rsidRPr="001B4D36" w:rsidRDefault="008B44B7" w:rsidP="008B44B7">
      <w:pPr>
        <w:rPr>
          <w:lang w:val="en-US"/>
        </w:rPr>
      </w:pPr>
    </w:p>
    <w:p w14:paraId="780AB6BA" w14:textId="77777777" w:rsidR="008B44B7" w:rsidRPr="001B4D36" w:rsidRDefault="008B44B7" w:rsidP="008B44B7">
      <w:pPr>
        <w:rPr>
          <w:lang w:val="en-US"/>
        </w:rPr>
      </w:pPr>
      <w:proofErr w:type="spellStart"/>
      <w:r w:rsidRPr="001B4D36">
        <w:rPr>
          <w:lang w:val="en-US"/>
        </w:rPr>
        <w:t>Gauntlett</w:t>
      </w:r>
      <w:proofErr w:type="spellEnd"/>
      <w:r w:rsidRPr="001B4D36">
        <w:rPr>
          <w:lang w:val="en-US"/>
        </w:rPr>
        <w:t xml:space="preserve">, David (1998). </w:t>
      </w:r>
      <w:proofErr w:type="gramStart"/>
      <w:r w:rsidRPr="001B4D36">
        <w:rPr>
          <w:lang w:val="en-US"/>
        </w:rPr>
        <w:t>”Ten</w:t>
      </w:r>
      <w:proofErr w:type="gramEnd"/>
      <w:r w:rsidRPr="001B4D36">
        <w:rPr>
          <w:lang w:val="en-US"/>
        </w:rPr>
        <w:t xml:space="preserve"> things wrong with the media effects model”, </w:t>
      </w:r>
      <w:proofErr w:type="spellStart"/>
      <w:r w:rsidRPr="001B4D36">
        <w:rPr>
          <w:lang w:val="en-US"/>
        </w:rPr>
        <w:t>i</w:t>
      </w:r>
      <w:proofErr w:type="spellEnd"/>
      <w:r w:rsidRPr="001B4D36">
        <w:rPr>
          <w:lang w:val="en-US"/>
        </w:rPr>
        <w:t xml:space="preserve"> Roger Dickinson </w:t>
      </w:r>
      <w:proofErr w:type="spellStart"/>
      <w:r w:rsidRPr="001B4D36">
        <w:rPr>
          <w:lang w:val="en-US"/>
        </w:rPr>
        <w:t>m.fl</w:t>
      </w:r>
      <w:proofErr w:type="spellEnd"/>
      <w:r w:rsidRPr="001B4D36">
        <w:rPr>
          <w:lang w:val="en-US"/>
        </w:rPr>
        <w:t xml:space="preserve">. red., </w:t>
      </w:r>
      <w:r w:rsidRPr="001B4D36">
        <w:rPr>
          <w:i/>
          <w:lang w:val="en-US"/>
        </w:rPr>
        <w:t>Approaches to audiences. A reader</w:t>
      </w:r>
      <w:r w:rsidRPr="001B4D36">
        <w:rPr>
          <w:lang w:val="en-US"/>
        </w:rPr>
        <w:t xml:space="preserve">. London: Arnold. (11 s.) </w:t>
      </w:r>
    </w:p>
    <w:p w14:paraId="4E11021E" w14:textId="77777777" w:rsidR="008B44B7" w:rsidRPr="001B4D36" w:rsidRDefault="008B44B7" w:rsidP="008B44B7">
      <w:pPr>
        <w:rPr>
          <w:lang w:val="en-US"/>
        </w:rPr>
      </w:pPr>
    </w:p>
    <w:p w14:paraId="7D8B1F2C" w14:textId="77777777" w:rsidR="008B44B7" w:rsidRPr="001B4D36" w:rsidRDefault="008B44B7" w:rsidP="008B44B7">
      <w:pPr>
        <w:rPr>
          <w:lang w:val="en-US"/>
        </w:rPr>
      </w:pPr>
      <w:r w:rsidRPr="001B4D36">
        <w:rPr>
          <w:lang w:val="en-US"/>
        </w:rPr>
        <w:t xml:space="preserve">Green, Joshua </w:t>
      </w:r>
      <w:proofErr w:type="spellStart"/>
      <w:r w:rsidRPr="001B4D36">
        <w:rPr>
          <w:lang w:val="en-US"/>
        </w:rPr>
        <w:t>och</w:t>
      </w:r>
      <w:proofErr w:type="spellEnd"/>
      <w:r w:rsidRPr="001B4D36">
        <w:rPr>
          <w:lang w:val="en-US"/>
        </w:rPr>
        <w:t xml:space="preserve"> Jenkins, Henry (2011). </w:t>
      </w:r>
      <w:proofErr w:type="gramStart"/>
      <w:r w:rsidRPr="001B4D36">
        <w:rPr>
          <w:lang w:val="en-US"/>
        </w:rPr>
        <w:t>”Spreadable</w:t>
      </w:r>
      <w:proofErr w:type="gramEnd"/>
      <w:r w:rsidRPr="001B4D36">
        <w:rPr>
          <w:lang w:val="en-US"/>
        </w:rPr>
        <w:t xml:space="preserve"> media. How audiences create value </w:t>
      </w:r>
    </w:p>
    <w:p w14:paraId="5D37D8DD" w14:textId="77777777" w:rsidR="008B44B7" w:rsidRPr="001B4D36" w:rsidRDefault="008B44B7" w:rsidP="008B44B7">
      <w:pPr>
        <w:rPr>
          <w:lang w:val="en-US"/>
        </w:rPr>
      </w:pPr>
      <w:r w:rsidRPr="001B4D36">
        <w:rPr>
          <w:lang w:val="en-US"/>
        </w:rPr>
        <w:t xml:space="preserve">and meaning in a networked economy”, </w:t>
      </w:r>
      <w:proofErr w:type="spellStart"/>
      <w:r w:rsidRPr="001B4D36">
        <w:rPr>
          <w:lang w:val="en-US"/>
        </w:rPr>
        <w:t>i</w:t>
      </w:r>
      <w:proofErr w:type="spellEnd"/>
      <w:r w:rsidRPr="001B4D36">
        <w:rPr>
          <w:lang w:val="en-US"/>
        </w:rPr>
        <w:t xml:space="preserve"> </w:t>
      </w:r>
      <w:proofErr w:type="spellStart"/>
      <w:r w:rsidRPr="001B4D36">
        <w:rPr>
          <w:lang w:val="en-US"/>
        </w:rPr>
        <w:t>Virgina</w:t>
      </w:r>
      <w:proofErr w:type="spellEnd"/>
      <w:r w:rsidRPr="001B4D36">
        <w:rPr>
          <w:lang w:val="en-US"/>
        </w:rPr>
        <w:t xml:space="preserve"> </w:t>
      </w:r>
      <w:proofErr w:type="spellStart"/>
      <w:r w:rsidRPr="001B4D36">
        <w:rPr>
          <w:lang w:val="en-US"/>
        </w:rPr>
        <w:t>Nightinggale</w:t>
      </w:r>
      <w:proofErr w:type="spellEnd"/>
      <w:r w:rsidRPr="001B4D36">
        <w:rPr>
          <w:lang w:val="en-US"/>
        </w:rPr>
        <w:t xml:space="preserve"> red., </w:t>
      </w:r>
      <w:r w:rsidRPr="001B4D36">
        <w:rPr>
          <w:i/>
          <w:lang w:val="en-US"/>
        </w:rPr>
        <w:t>The handbook of media audiences</w:t>
      </w:r>
      <w:r w:rsidRPr="001B4D36">
        <w:rPr>
          <w:lang w:val="en-US"/>
        </w:rPr>
        <w:t xml:space="preserve">. s. 109–127 (19 s.) </w:t>
      </w:r>
    </w:p>
    <w:p w14:paraId="4287761E" w14:textId="77777777" w:rsidR="008B44B7" w:rsidRPr="001B4D36" w:rsidRDefault="008B44B7" w:rsidP="008B44B7">
      <w:pPr>
        <w:rPr>
          <w:lang w:val="en-US"/>
        </w:rPr>
      </w:pPr>
    </w:p>
    <w:p w14:paraId="61CB42F3" w14:textId="77777777" w:rsidR="008B44B7" w:rsidRPr="001B4D36" w:rsidRDefault="008B44B7" w:rsidP="008B44B7">
      <w:pPr>
        <w:rPr>
          <w:lang w:val="en-US"/>
        </w:rPr>
      </w:pPr>
      <w:proofErr w:type="spellStart"/>
      <w:r w:rsidRPr="001B4D36">
        <w:rPr>
          <w:lang w:val="en-US"/>
        </w:rPr>
        <w:t>Hallin</w:t>
      </w:r>
      <w:proofErr w:type="spellEnd"/>
      <w:r w:rsidRPr="001B4D36">
        <w:rPr>
          <w:lang w:val="en-US"/>
        </w:rPr>
        <w:t xml:space="preserve">, Daniel (1986). </w:t>
      </w:r>
      <w:proofErr w:type="gramStart"/>
      <w:r w:rsidRPr="001B4D36">
        <w:rPr>
          <w:i/>
          <w:lang w:val="en-US"/>
        </w:rPr>
        <w:t>The ”</w:t>
      </w:r>
      <w:proofErr w:type="spellStart"/>
      <w:r w:rsidRPr="001B4D36">
        <w:rPr>
          <w:i/>
          <w:lang w:val="en-US"/>
        </w:rPr>
        <w:t>unscensored</w:t>
      </w:r>
      <w:proofErr w:type="spellEnd"/>
      <w:proofErr w:type="gramEnd"/>
      <w:r w:rsidRPr="001B4D36">
        <w:rPr>
          <w:i/>
          <w:lang w:val="en-US"/>
        </w:rPr>
        <w:t xml:space="preserve"> war”. The media and Vietnam</w:t>
      </w:r>
      <w:r w:rsidRPr="001B4D36">
        <w:rPr>
          <w:lang w:val="en-US"/>
        </w:rPr>
        <w:t xml:space="preserve">. New York: Oxford </w:t>
      </w:r>
    </w:p>
    <w:p w14:paraId="4DD44D40" w14:textId="77777777" w:rsidR="008B44B7" w:rsidRPr="001B4D36" w:rsidRDefault="008B44B7" w:rsidP="008B44B7">
      <w:r w:rsidRPr="001B4D36">
        <w:t xml:space="preserve">University Press. s. 114–130 (15 s.) </w:t>
      </w:r>
    </w:p>
    <w:p w14:paraId="64A47C72" w14:textId="77777777" w:rsidR="008B44B7" w:rsidRPr="001B4D36" w:rsidRDefault="008B44B7" w:rsidP="008B44B7"/>
    <w:p w14:paraId="15470658" w14:textId="77777777" w:rsidR="008B44B7" w:rsidRPr="001B4D36" w:rsidRDefault="008B44B7" w:rsidP="008B44B7">
      <w:pPr>
        <w:rPr>
          <w:i/>
        </w:rPr>
      </w:pPr>
      <w:r w:rsidRPr="001B4D36">
        <w:t xml:space="preserve">Hultén, Gunilla (2007). ”Främlingar i nationens spegel”, i Tom R. Burns </w:t>
      </w:r>
      <w:proofErr w:type="gramStart"/>
      <w:r w:rsidRPr="001B4D36">
        <w:t>m.fl.</w:t>
      </w:r>
      <w:proofErr w:type="gramEnd"/>
      <w:r w:rsidRPr="001B4D36">
        <w:t xml:space="preserve">, </w:t>
      </w:r>
      <w:r w:rsidRPr="001B4D36">
        <w:rPr>
          <w:i/>
        </w:rPr>
        <w:t xml:space="preserve">Makt, kultur </w:t>
      </w:r>
    </w:p>
    <w:p w14:paraId="60CB2B25" w14:textId="77777777" w:rsidR="008B44B7" w:rsidRPr="001B4D36" w:rsidRDefault="008B44B7" w:rsidP="008B44B7">
      <w:r w:rsidRPr="001B4D36">
        <w:rPr>
          <w:i/>
        </w:rPr>
        <w:t>och kontroll över invandrares livsvillkor</w:t>
      </w:r>
      <w:r w:rsidRPr="001B4D36">
        <w:t xml:space="preserve">. Uppsala: Uppsala Universitetsbibliotek. s. 23–55 (32 s.) </w:t>
      </w:r>
    </w:p>
    <w:p w14:paraId="6D4307BA" w14:textId="77777777" w:rsidR="008B44B7" w:rsidRPr="001B4D36" w:rsidRDefault="008B44B7" w:rsidP="008B44B7"/>
    <w:p w14:paraId="3F8C49E1" w14:textId="77777777" w:rsidR="008B44B7" w:rsidRPr="001B4D36" w:rsidRDefault="008B44B7" w:rsidP="008B44B7">
      <w:r w:rsidRPr="001B4D36">
        <w:t xml:space="preserve">Jarlbrink, Johan (2014). ”Redaktionella skrivbordsprodukter 1900 &amp; 2000”, i Marie </w:t>
      </w:r>
    </w:p>
    <w:p w14:paraId="03FB1861" w14:textId="77777777" w:rsidR="008B44B7" w:rsidRPr="001B4D36" w:rsidRDefault="008B44B7" w:rsidP="008B44B7">
      <w:r w:rsidRPr="001B4D36">
        <w:t xml:space="preserve">Cronqvist </w:t>
      </w:r>
      <w:proofErr w:type="gramStart"/>
      <w:r w:rsidRPr="001B4D36">
        <w:t>m.fl.</w:t>
      </w:r>
      <w:proofErr w:type="gramEnd"/>
      <w:r w:rsidRPr="001B4D36">
        <w:t xml:space="preserve"> red., </w:t>
      </w:r>
      <w:r w:rsidRPr="001B4D36">
        <w:rPr>
          <w:i/>
        </w:rPr>
        <w:t>Återkopplingar</w:t>
      </w:r>
      <w:r w:rsidRPr="001B4D36">
        <w:t xml:space="preserve">. Lund: Mediehistoriskt arkiv nr. 28. s. 149–164 (15 s.) </w:t>
      </w:r>
    </w:p>
    <w:p w14:paraId="52E2FA55" w14:textId="77777777" w:rsidR="008B44B7" w:rsidRPr="001B4D36" w:rsidRDefault="008B44B7" w:rsidP="008B44B7"/>
    <w:p w14:paraId="68AA7873" w14:textId="77777777" w:rsidR="008B44B7" w:rsidRPr="001B4D36" w:rsidRDefault="008B44B7" w:rsidP="008B44B7">
      <w:pPr>
        <w:rPr>
          <w:i/>
          <w:lang w:val="en-US"/>
        </w:rPr>
      </w:pPr>
      <w:r w:rsidRPr="001B4D36">
        <w:t xml:space="preserve">Jarlbrink, Johan (2006). ”Hjältereportern. Målet för reporterns resa”. </w:t>
      </w:r>
      <w:r w:rsidRPr="001B4D36">
        <w:rPr>
          <w:i/>
          <w:lang w:val="en-US"/>
        </w:rPr>
        <w:t xml:space="preserve">RIG, </w:t>
      </w:r>
      <w:proofErr w:type="spellStart"/>
      <w:r w:rsidRPr="001B4D36">
        <w:rPr>
          <w:i/>
          <w:lang w:val="en-US"/>
        </w:rPr>
        <w:t>Kulturhistorisk</w:t>
      </w:r>
      <w:proofErr w:type="spellEnd"/>
      <w:r w:rsidRPr="001B4D36">
        <w:rPr>
          <w:i/>
          <w:lang w:val="en-US"/>
        </w:rPr>
        <w:t xml:space="preserve"> </w:t>
      </w:r>
    </w:p>
    <w:p w14:paraId="6EDBD15B" w14:textId="77777777" w:rsidR="008B44B7" w:rsidRPr="001B4D36" w:rsidRDefault="008B44B7" w:rsidP="008B44B7">
      <w:pPr>
        <w:rPr>
          <w:lang w:val="en-US"/>
        </w:rPr>
      </w:pPr>
      <w:proofErr w:type="spellStart"/>
      <w:r w:rsidRPr="001B4D36">
        <w:rPr>
          <w:i/>
          <w:lang w:val="en-US"/>
        </w:rPr>
        <w:t>tidskrift</w:t>
      </w:r>
      <w:proofErr w:type="spellEnd"/>
      <w:r w:rsidRPr="001B4D36">
        <w:rPr>
          <w:lang w:val="en-US"/>
        </w:rPr>
        <w:t xml:space="preserve">, s. 85–94 (10 s.) </w:t>
      </w:r>
    </w:p>
    <w:p w14:paraId="01FB7A63" w14:textId="77777777" w:rsidR="008B44B7" w:rsidRPr="001B4D36" w:rsidRDefault="008B44B7" w:rsidP="008B44B7">
      <w:pPr>
        <w:rPr>
          <w:lang w:val="en-US"/>
        </w:rPr>
      </w:pPr>
    </w:p>
    <w:p w14:paraId="2792D1DA" w14:textId="77777777" w:rsidR="008B44B7" w:rsidRPr="001B4D36" w:rsidRDefault="008B44B7" w:rsidP="008B44B7">
      <w:pPr>
        <w:rPr>
          <w:i/>
        </w:rPr>
      </w:pPr>
      <w:r w:rsidRPr="001B4D36">
        <w:rPr>
          <w:lang w:val="en-US"/>
        </w:rPr>
        <w:t xml:space="preserve">Jenkins, Henry (2004). </w:t>
      </w:r>
      <w:proofErr w:type="gramStart"/>
      <w:r w:rsidRPr="001B4D36">
        <w:rPr>
          <w:lang w:val="en-US"/>
        </w:rPr>
        <w:t>”The</w:t>
      </w:r>
      <w:proofErr w:type="gramEnd"/>
      <w:r w:rsidRPr="001B4D36">
        <w:rPr>
          <w:lang w:val="en-US"/>
        </w:rPr>
        <w:t xml:space="preserve"> cultural logic of media convergence”. </w:t>
      </w:r>
      <w:r w:rsidRPr="001B4D36">
        <w:rPr>
          <w:i/>
        </w:rPr>
        <w:t xml:space="preserve">International Journal </w:t>
      </w:r>
      <w:proofErr w:type="spellStart"/>
      <w:r w:rsidRPr="001B4D36">
        <w:rPr>
          <w:i/>
        </w:rPr>
        <w:t>of</w:t>
      </w:r>
      <w:proofErr w:type="spellEnd"/>
      <w:r w:rsidRPr="001B4D36">
        <w:rPr>
          <w:i/>
        </w:rPr>
        <w:t xml:space="preserve"> </w:t>
      </w:r>
    </w:p>
    <w:p w14:paraId="46896047" w14:textId="77777777" w:rsidR="008B44B7" w:rsidRPr="001B4D36" w:rsidRDefault="008B44B7" w:rsidP="008B44B7">
      <w:proofErr w:type="spellStart"/>
      <w:r w:rsidRPr="001B4D36">
        <w:rPr>
          <w:i/>
        </w:rPr>
        <w:t>Cultural</w:t>
      </w:r>
      <w:proofErr w:type="spellEnd"/>
      <w:r w:rsidRPr="001B4D36">
        <w:rPr>
          <w:i/>
        </w:rPr>
        <w:t xml:space="preserve"> Studies</w:t>
      </w:r>
      <w:r w:rsidRPr="001B4D36">
        <w:t xml:space="preserve"> 7 (1), s. 33–43 (11 s.) </w:t>
      </w:r>
    </w:p>
    <w:p w14:paraId="1F3F6A99" w14:textId="77777777" w:rsidR="008B44B7" w:rsidRPr="001B4D36" w:rsidRDefault="008B44B7" w:rsidP="008B44B7">
      <w:pPr>
        <w:rPr>
          <w:strike/>
          <w:u w:val="single"/>
        </w:rPr>
      </w:pPr>
    </w:p>
    <w:p w14:paraId="5EE92B26" w14:textId="77777777" w:rsidR="008B44B7" w:rsidRPr="001B4D36" w:rsidRDefault="008B44B7" w:rsidP="008B44B7">
      <w:r w:rsidRPr="001B4D36">
        <w:t xml:space="preserve">Karlsson, Michael och Jesper Strömbäck, red. (2019) </w:t>
      </w:r>
      <w:r w:rsidRPr="001B4D36">
        <w:rPr>
          <w:i/>
        </w:rPr>
        <w:t>Handbok i journalistikforskning</w:t>
      </w:r>
      <w:r w:rsidRPr="001B4D36">
        <w:t xml:space="preserve">. Andra upplagan. Lund: Studentlitteratur. ISBN </w:t>
      </w:r>
      <w:proofErr w:type="gramStart"/>
      <w:r w:rsidRPr="001B4D36">
        <w:t>9789144100777</w:t>
      </w:r>
      <w:proofErr w:type="gramEnd"/>
      <w:r w:rsidRPr="001B4D36">
        <w:t xml:space="preserve"> (471 s.) (Ingen annan upplaga!)</w:t>
      </w:r>
    </w:p>
    <w:p w14:paraId="32293A28" w14:textId="77777777" w:rsidR="008B44B7" w:rsidRPr="001B4D36" w:rsidRDefault="008B44B7" w:rsidP="008B44B7">
      <w:pPr>
        <w:ind w:firstLine="1020"/>
        <w:rPr>
          <w:u w:val="single"/>
        </w:rPr>
      </w:pPr>
    </w:p>
    <w:p w14:paraId="72A8D2D7" w14:textId="77777777" w:rsidR="008B44B7" w:rsidRPr="001B4D36" w:rsidRDefault="008B44B7" w:rsidP="008B44B7">
      <w:r w:rsidRPr="001B4D36">
        <w:t xml:space="preserve">Lindén, Carl-Gustav (2020). ”Journalistikens heta känslor”, i Elin Gardeström och Hanna Sofia Rehnberg, red., </w:t>
      </w:r>
      <w:r w:rsidRPr="001B4D36">
        <w:rPr>
          <w:i/>
          <w:iCs/>
        </w:rPr>
        <w:t>Vad är journalistik? En antologi av journalistiklärare på Södertörns högskola</w:t>
      </w:r>
      <w:r w:rsidRPr="001B4D36">
        <w:t>. Huddinge: Södertörns högskola. s. 77–85 (9 s.)</w:t>
      </w:r>
    </w:p>
    <w:p w14:paraId="51AD78CB" w14:textId="77777777" w:rsidR="008B44B7" w:rsidRPr="001B4D36" w:rsidRDefault="008B44B7" w:rsidP="008B44B7"/>
    <w:p w14:paraId="06FFD2CD" w14:textId="77777777" w:rsidR="008B44B7" w:rsidRPr="001B4D36" w:rsidRDefault="008B44B7" w:rsidP="008B44B7">
      <w:pPr>
        <w:rPr>
          <w:i/>
        </w:rPr>
      </w:pPr>
      <w:r w:rsidRPr="001B4D36">
        <w:t xml:space="preserve">Löfgren Nilsson, Monica (2004). ”Könsmärkning i SVT:s nyheter </w:t>
      </w:r>
      <w:proofErr w:type="gramStart"/>
      <w:r w:rsidRPr="001B4D36">
        <w:t>1958-2003</w:t>
      </w:r>
      <w:proofErr w:type="gramEnd"/>
      <w:r w:rsidRPr="001B4D36">
        <w:t xml:space="preserve">”. </w:t>
      </w:r>
      <w:proofErr w:type="spellStart"/>
      <w:r w:rsidRPr="001B4D36">
        <w:rPr>
          <w:i/>
        </w:rPr>
        <w:t>Nordicom</w:t>
      </w:r>
      <w:proofErr w:type="spellEnd"/>
      <w:r w:rsidRPr="001B4D36">
        <w:rPr>
          <w:i/>
        </w:rPr>
        <w:t xml:space="preserve"> </w:t>
      </w:r>
    </w:p>
    <w:p w14:paraId="1F46A7CA" w14:textId="77777777" w:rsidR="008B44B7" w:rsidRPr="001B4D36" w:rsidRDefault="008B44B7" w:rsidP="008B44B7">
      <w:r w:rsidRPr="001B4D36">
        <w:rPr>
          <w:i/>
        </w:rPr>
        <w:t>Information</w:t>
      </w:r>
      <w:r w:rsidRPr="001B4D36">
        <w:t xml:space="preserve"> (4), s. 117–127 (11 s.) </w:t>
      </w:r>
    </w:p>
    <w:p w14:paraId="749FB564" w14:textId="77777777" w:rsidR="008B44B7" w:rsidRPr="001B4D36" w:rsidRDefault="008B44B7" w:rsidP="008B44B7"/>
    <w:p w14:paraId="2DFEA255" w14:textId="77777777" w:rsidR="008B44B7" w:rsidRPr="001B4D36" w:rsidRDefault="008B44B7" w:rsidP="008B44B7">
      <w:r w:rsidRPr="001B4D36">
        <w:t>Melin, Margareta (2015). ”Fäktas genom att fly. Omförhandlad journalistik med digitala hjälp</w:t>
      </w:r>
    </w:p>
    <w:p w14:paraId="1CA66B07" w14:textId="77777777" w:rsidR="008B44B7" w:rsidRPr="001B4D36" w:rsidRDefault="008B44B7" w:rsidP="008B44B7">
      <w:pPr>
        <w:rPr>
          <w:i/>
        </w:rPr>
      </w:pPr>
      <w:r w:rsidRPr="001B4D36">
        <w:t xml:space="preserve">medel”, i Anja Hirdman och Madeleine Kleberg red., </w:t>
      </w:r>
      <w:r w:rsidRPr="001B4D36">
        <w:rPr>
          <w:i/>
        </w:rPr>
        <w:t xml:space="preserve">Mediers känsla för kön. </w:t>
      </w:r>
    </w:p>
    <w:p w14:paraId="37649E58" w14:textId="77777777" w:rsidR="008B44B7" w:rsidRPr="001B4D36" w:rsidRDefault="008B44B7" w:rsidP="008B44B7">
      <w:r w:rsidRPr="001B4D36">
        <w:rPr>
          <w:i/>
        </w:rPr>
        <w:t>Feministisk medieforskning</w:t>
      </w:r>
      <w:r w:rsidRPr="001B4D36">
        <w:t xml:space="preserve">. Göteborg: NORDICOM, s. 173–198 (25 s.) </w:t>
      </w:r>
    </w:p>
    <w:p w14:paraId="2A1B75A7" w14:textId="77777777" w:rsidR="008B44B7" w:rsidRPr="001B4D36" w:rsidRDefault="008B44B7" w:rsidP="008B44B7"/>
    <w:p w14:paraId="7A7D5FC8" w14:textId="77777777" w:rsidR="008B44B7" w:rsidRPr="001B4D36" w:rsidRDefault="008B44B7" w:rsidP="008B44B7">
      <w:pPr>
        <w:rPr>
          <w:lang w:val="en-US"/>
        </w:rPr>
      </w:pPr>
      <w:r w:rsidRPr="001B4D36">
        <w:rPr>
          <w:lang w:val="en-US"/>
        </w:rPr>
        <w:t xml:space="preserve">McCombs, Maxwell </w:t>
      </w:r>
      <w:proofErr w:type="spellStart"/>
      <w:r w:rsidRPr="001B4D36">
        <w:rPr>
          <w:lang w:val="en-US"/>
        </w:rPr>
        <w:t>och</w:t>
      </w:r>
      <w:proofErr w:type="spellEnd"/>
      <w:r w:rsidRPr="001B4D36">
        <w:rPr>
          <w:lang w:val="en-US"/>
        </w:rPr>
        <w:t xml:space="preserve"> Shaw, Donald (1972). </w:t>
      </w:r>
      <w:proofErr w:type="gramStart"/>
      <w:r w:rsidRPr="001B4D36">
        <w:rPr>
          <w:lang w:val="en-US"/>
        </w:rPr>
        <w:t>”The</w:t>
      </w:r>
      <w:proofErr w:type="gramEnd"/>
      <w:r w:rsidRPr="001B4D36">
        <w:rPr>
          <w:lang w:val="en-US"/>
        </w:rPr>
        <w:t xml:space="preserve"> agenda setting function of mass media”. </w:t>
      </w:r>
      <w:r w:rsidRPr="001B4D36">
        <w:rPr>
          <w:i/>
          <w:lang w:val="en-US"/>
        </w:rPr>
        <w:t>Public Opinion Quarterly</w:t>
      </w:r>
      <w:r w:rsidRPr="001B4D36">
        <w:rPr>
          <w:lang w:val="en-US"/>
        </w:rPr>
        <w:t xml:space="preserve"> 36 (2), s. 176–187 (12 s.)</w:t>
      </w:r>
    </w:p>
    <w:p w14:paraId="36D06CE0" w14:textId="77777777" w:rsidR="008B44B7" w:rsidRPr="001B4D36" w:rsidRDefault="008B44B7" w:rsidP="008B44B7">
      <w:pPr>
        <w:rPr>
          <w:lang w:val="en-US"/>
        </w:rPr>
      </w:pPr>
    </w:p>
    <w:p w14:paraId="74ED9288" w14:textId="77777777" w:rsidR="008B44B7" w:rsidRPr="001B4D36" w:rsidRDefault="008B44B7" w:rsidP="008B44B7">
      <w:pPr>
        <w:rPr>
          <w:lang w:val="en-US"/>
        </w:rPr>
      </w:pPr>
      <w:r w:rsidRPr="001B4D36">
        <w:rPr>
          <w:lang w:val="en-US"/>
        </w:rPr>
        <w:lastRenderedPageBreak/>
        <w:t>Rao, Shakuntala (2018)</w:t>
      </w:r>
      <w:proofErr w:type="gramStart"/>
      <w:r w:rsidRPr="001B4D36">
        <w:rPr>
          <w:lang w:val="en-US"/>
        </w:rPr>
        <w:t>, ”Awakening</w:t>
      </w:r>
      <w:proofErr w:type="gramEnd"/>
      <w:r w:rsidRPr="001B4D36">
        <w:rPr>
          <w:lang w:val="en-US"/>
        </w:rPr>
        <w:t xml:space="preserve"> the dragon’s and elephant’s media: Comparative analysis of India’s and China’s journalism ethics”. </w:t>
      </w:r>
      <w:r w:rsidRPr="001B4D36">
        <w:rPr>
          <w:i/>
          <w:iCs/>
          <w:lang w:val="en-US"/>
        </w:rPr>
        <w:t>Journalism</w:t>
      </w:r>
      <w:r w:rsidRPr="001B4D36">
        <w:rPr>
          <w:lang w:val="en-US"/>
        </w:rPr>
        <w:t xml:space="preserve"> 19 (9–10) s. 1275–1290 (16</w:t>
      </w:r>
      <w:r>
        <w:rPr>
          <w:lang w:val="en-US"/>
        </w:rPr>
        <w:t xml:space="preserve"> </w:t>
      </w:r>
      <w:r w:rsidRPr="001B4D36">
        <w:rPr>
          <w:lang w:val="en-US"/>
        </w:rPr>
        <w:t>s.)</w:t>
      </w:r>
    </w:p>
    <w:p w14:paraId="591B5E58" w14:textId="77777777" w:rsidR="008B44B7" w:rsidRPr="001B4D36" w:rsidRDefault="008B44B7" w:rsidP="008B44B7">
      <w:pPr>
        <w:rPr>
          <w:lang w:val="en-US"/>
        </w:rPr>
      </w:pPr>
    </w:p>
    <w:p w14:paraId="09FF4863" w14:textId="77777777" w:rsidR="008B44B7" w:rsidRPr="001B4D36" w:rsidRDefault="008B44B7" w:rsidP="008B44B7">
      <w:pPr>
        <w:rPr>
          <w:i/>
          <w:lang w:val="en-US"/>
        </w:rPr>
      </w:pPr>
      <w:r w:rsidRPr="001B4D36">
        <w:rPr>
          <w:lang w:val="en-US"/>
        </w:rPr>
        <w:t xml:space="preserve">Richards, Barry (2012). </w:t>
      </w:r>
      <w:proofErr w:type="gramStart"/>
      <w:r w:rsidRPr="001B4D36">
        <w:rPr>
          <w:lang w:val="en-US"/>
        </w:rPr>
        <w:t>”News</w:t>
      </w:r>
      <w:proofErr w:type="gramEnd"/>
      <w:r w:rsidRPr="001B4D36">
        <w:rPr>
          <w:lang w:val="en-US"/>
        </w:rPr>
        <w:t xml:space="preserve"> and the emotional public sphere”,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Stuart Allan, red.</w:t>
      </w:r>
      <w:r w:rsidRPr="001B4D36">
        <w:rPr>
          <w:lang w:val="en-US"/>
        </w:rPr>
        <w:t xml:space="preserve"> </w:t>
      </w:r>
      <w:r w:rsidRPr="001B4D36">
        <w:rPr>
          <w:i/>
          <w:lang w:val="en-US"/>
        </w:rPr>
        <w:t xml:space="preserve">The </w:t>
      </w:r>
    </w:p>
    <w:p w14:paraId="2188BF74" w14:textId="77777777" w:rsidR="008B44B7" w:rsidRPr="001B4D36" w:rsidRDefault="008B44B7" w:rsidP="008B44B7">
      <w:pPr>
        <w:rPr>
          <w:rFonts w:ascii="MS Mincho" w:eastAsia="MS Mincho" w:hAnsi="MS Mincho" w:cs="MS Mincho"/>
          <w:lang w:val="en-US"/>
        </w:rPr>
      </w:pPr>
      <w:r w:rsidRPr="001B4D36">
        <w:rPr>
          <w:i/>
          <w:lang w:val="en-US"/>
        </w:rPr>
        <w:t>Routledge companion to news and journalism</w:t>
      </w:r>
      <w:r w:rsidRPr="001B4D36">
        <w:rPr>
          <w:lang w:val="en-US"/>
        </w:rPr>
        <w:t>. London/New York: Routledge. s. 407–417 (11 s.)</w:t>
      </w:r>
    </w:p>
    <w:p w14:paraId="1625958B" w14:textId="77777777" w:rsidR="008B44B7" w:rsidRPr="001B4D36" w:rsidRDefault="008B44B7" w:rsidP="008B44B7">
      <w:pPr>
        <w:rPr>
          <w:lang w:val="en-US"/>
        </w:rPr>
      </w:pPr>
    </w:p>
    <w:p w14:paraId="3AE6A527" w14:textId="77777777" w:rsidR="008B44B7" w:rsidRPr="001B4D36" w:rsidRDefault="008B44B7" w:rsidP="008B44B7">
      <w:pPr>
        <w:rPr>
          <w:i/>
          <w:lang w:val="en-US"/>
        </w:rPr>
      </w:pPr>
      <w:r w:rsidRPr="001B4D36">
        <w:rPr>
          <w:lang w:val="en-US"/>
        </w:rPr>
        <w:t xml:space="preserve">Thompson, John B. (2011). </w:t>
      </w:r>
      <w:proofErr w:type="gramStart"/>
      <w:r w:rsidRPr="001B4D36">
        <w:rPr>
          <w:lang w:val="en-US"/>
        </w:rPr>
        <w:t>”Shifting</w:t>
      </w:r>
      <w:proofErr w:type="gramEnd"/>
      <w:r w:rsidRPr="001B4D36">
        <w:rPr>
          <w:lang w:val="en-US"/>
        </w:rPr>
        <w:t xml:space="preserve"> boundaries of public and private life”. </w:t>
      </w:r>
      <w:r w:rsidRPr="001B4D36">
        <w:rPr>
          <w:i/>
          <w:lang w:val="en-US"/>
        </w:rPr>
        <w:t>Theory, Culture &amp; Society</w:t>
      </w:r>
      <w:r w:rsidRPr="001B4D36">
        <w:rPr>
          <w:lang w:val="en-US"/>
        </w:rPr>
        <w:t xml:space="preserve"> 28 (4), s. 49–70 (21 s.)</w:t>
      </w:r>
    </w:p>
    <w:p w14:paraId="3D5A90BA" w14:textId="77777777" w:rsidR="008B44B7" w:rsidRPr="001B4D36" w:rsidRDefault="008B44B7" w:rsidP="008B44B7">
      <w:pPr>
        <w:rPr>
          <w:lang w:val="en-US"/>
        </w:rPr>
      </w:pPr>
    </w:p>
    <w:p w14:paraId="566EF4F4" w14:textId="77777777" w:rsidR="008B44B7" w:rsidRPr="001B4D36" w:rsidRDefault="008B44B7" w:rsidP="008B44B7">
      <w:pPr>
        <w:rPr>
          <w:lang w:val="en-US"/>
        </w:rPr>
      </w:pPr>
      <w:r w:rsidRPr="001B4D36">
        <w:rPr>
          <w:lang w:val="en-US"/>
        </w:rPr>
        <w:t xml:space="preserve">Thompson, John B. (2005). </w:t>
      </w:r>
      <w:proofErr w:type="gramStart"/>
      <w:r w:rsidRPr="001B4D36">
        <w:rPr>
          <w:lang w:val="en-US"/>
        </w:rPr>
        <w:t>”The</w:t>
      </w:r>
      <w:proofErr w:type="gramEnd"/>
      <w:r w:rsidRPr="001B4D36">
        <w:rPr>
          <w:lang w:val="en-US"/>
        </w:rPr>
        <w:t xml:space="preserve"> new visibility”. </w:t>
      </w:r>
      <w:r w:rsidRPr="001B4D36">
        <w:rPr>
          <w:i/>
          <w:lang w:val="en-US"/>
        </w:rPr>
        <w:t>Theory, Culture &amp; Society</w:t>
      </w:r>
      <w:r w:rsidRPr="001B4D36">
        <w:rPr>
          <w:lang w:val="en-US"/>
        </w:rPr>
        <w:t xml:space="preserve"> 22 (6), s. 31–51 </w:t>
      </w:r>
    </w:p>
    <w:p w14:paraId="79B8161E" w14:textId="77777777" w:rsidR="008B44B7" w:rsidRPr="001B4D36" w:rsidRDefault="008B44B7" w:rsidP="008B44B7">
      <w:pPr>
        <w:rPr>
          <w:lang w:val="en-US"/>
        </w:rPr>
      </w:pPr>
      <w:r w:rsidRPr="001B4D36">
        <w:rPr>
          <w:lang w:val="en-US"/>
        </w:rPr>
        <w:t xml:space="preserve">(21 s.) </w:t>
      </w:r>
    </w:p>
    <w:p w14:paraId="2635892B" w14:textId="77777777" w:rsidR="008B44B7" w:rsidRPr="001B4D36" w:rsidRDefault="008B44B7" w:rsidP="008B44B7">
      <w:pPr>
        <w:rPr>
          <w:lang w:val="en-US"/>
        </w:rPr>
      </w:pPr>
    </w:p>
    <w:p w14:paraId="6EDBEB4B" w14:textId="77777777" w:rsidR="008B44B7" w:rsidRPr="001B4D36" w:rsidRDefault="008B44B7" w:rsidP="008B44B7">
      <w:r w:rsidRPr="001B4D36">
        <w:t xml:space="preserve">En så kallad </w:t>
      </w:r>
      <w:r w:rsidRPr="001B4D36">
        <w:rPr>
          <w:bCs/>
        </w:rPr>
        <w:t>klassiker tillkommer</w:t>
      </w:r>
      <w:r w:rsidRPr="001B4D36">
        <w:t xml:space="preserve">, fritt vald, inom det journalistikvetenskapliga området, ca 350 sidor. </w:t>
      </w:r>
    </w:p>
    <w:p w14:paraId="05DE90B0" w14:textId="77777777" w:rsidR="008B44B7" w:rsidRPr="001B4D36" w:rsidRDefault="008B44B7" w:rsidP="008B44B7"/>
    <w:p w14:paraId="46616DE7" w14:textId="77777777" w:rsidR="008B44B7" w:rsidRPr="001B4D36" w:rsidRDefault="008B44B7" w:rsidP="008B44B7">
      <w:r w:rsidRPr="001B4D36">
        <w:t xml:space="preserve">Totalt ca 1200 sidor </w:t>
      </w:r>
    </w:p>
    <w:p w14:paraId="22C21913" w14:textId="77777777" w:rsidR="008B44B7" w:rsidRPr="001B4D36" w:rsidRDefault="008B44B7" w:rsidP="008B44B7"/>
    <w:p w14:paraId="0B48C5CC" w14:textId="77777777" w:rsidR="008B44B7" w:rsidRPr="001B4D36" w:rsidRDefault="008B44B7" w:rsidP="008B44B7"/>
    <w:p w14:paraId="01D8D910" w14:textId="77777777" w:rsidR="008B44B7" w:rsidRPr="008B44B7" w:rsidRDefault="008B44B7" w:rsidP="008B44B7">
      <w:pPr>
        <w:rPr>
          <w:u w:val="single"/>
        </w:rPr>
      </w:pPr>
      <w:r w:rsidRPr="008B44B7">
        <w:rPr>
          <w:u w:val="single"/>
        </w:rPr>
        <w:t>Referenslitteratur:</w:t>
      </w:r>
    </w:p>
    <w:p w14:paraId="770BE5E5" w14:textId="77777777" w:rsidR="008B44B7" w:rsidRPr="001B4D36" w:rsidRDefault="008B44B7" w:rsidP="008B44B7">
      <w:proofErr w:type="spellStart"/>
      <w:r w:rsidRPr="001B4D36">
        <w:t>Boolsen</w:t>
      </w:r>
      <w:proofErr w:type="spellEnd"/>
      <w:r w:rsidRPr="001B4D36">
        <w:t xml:space="preserve">, Merete Watt (2007). </w:t>
      </w:r>
      <w:r w:rsidRPr="001B4D36">
        <w:rPr>
          <w:i/>
          <w:iCs/>
        </w:rPr>
        <w:t>Kvalitativa analyser. Forskningsprocess, människa, samhälle</w:t>
      </w:r>
      <w:r w:rsidRPr="001B4D36">
        <w:t>. Malmö: Gleerups. (196 s.)</w:t>
      </w:r>
    </w:p>
    <w:p w14:paraId="1E7F6D0B" w14:textId="77777777" w:rsidR="008B44B7" w:rsidRPr="001B4D36" w:rsidRDefault="008B44B7" w:rsidP="008B44B7"/>
    <w:p w14:paraId="19870A4D" w14:textId="77777777" w:rsidR="008B44B7" w:rsidRPr="001B4D36" w:rsidRDefault="008B44B7" w:rsidP="008B44B7">
      <w:pPr>
        <w:rPr>
          <w:lang w:val="en-US"/>
        </w:rPr>
      </w:pPr>
      <w:r w:rsidRPr="001B4D36">
        <w:t xml:space="preserve">Larsen, Ann Kristin (2018). </w:t>
      </w:r>
      <w:r w:rsidRPr="001B4D36">
        <w:rPr>
          <w:i/>
          <w:iCs/>
        </w:rPr>
        <w:t>Metod helt enkelt. En introduktion till samhällsvetenskaplig metod</w:t>
      </w:r>
      <w:r w:rsidRPr="001B4D36">
        <w:t xml:space="preserve">. </w:t>
      </w:r>
      <w:proofErr w:type="spellStart"/>
      <w:r w:rsidRPr="001B4D36">
        <w:rPr>
          <w:lang w:val="en-US"/>
        </w:rPr>
        <w:t>Andra</w:t>
      </w:r>
      <w:proofErr w:type="spellEnd"/>
      <w:r w:rsidRPr="001B4D36">
        <w:rPr>
          <w:lang w:val="en-US"/>
        </w:rPr>
        <w:t xml:space="preserve"> </w:t>
      </w:r>
      <w:proofErr w:type="spellStart"/>
      <w:r w:rsidRPr="001B4D36">
        <w:rPr>
          <w:lang w:val="en-US"/>
        </w:rPr>
        <w:t>upplagan</w:t>
      </w:r>
      <w:proofErr w:type="spellEnd"/>
      <w:r w:rsidRPr="001B4D36">
        <w:rPr>
          <w:lang w:val="en-US"/>
        </w:rPr>
        <w:t xml:space="preserve">. Malmö: </w:t>
      </w:r>
      <w:proofErr w:type="spellStart"/>
      <w:r w:rsidRPr="001B4D36">
        <w:rPr>
          <w:lang w:val="en-US"/>
        </w:rPr>
        <w:t>Gleerups</w:t>
      </w:r>
      <w:proofErr w:type="spellEnd"/>
      <w:r w:rsidRPr="001B4D36">
        <w:rPr>
          <w:lang w:val="en-US"/>
        </w:rPr>
        <w:t>. (198 s.)</w:t>
      </w:r>
    </w:p>
    <w:p w14:paraId="6CA2F480" w14:textId="77777777" w:rsidR="008B44B7" w:rsidRPr="001B4D36" w:rsidRDefault="008B44B7" w:rsidP="008B44B7">
      <w:pPr>
        <w:rPr>
          <w:lang w:val="en-US"/>
        </w:rPr>
      </w:pPr>
    </w:p>
    <w:p w14:paraId="428ACC1C" w14:textId="77777777" w:rsidR="008B44B7" w:rsidRPr="001B4D36" w:rsidRDefault="008B44B7" w:rsidP="008B44B7">
      <w:pPr>
        <w:rPr>
          <w:bdr w:val="none" w:sz="0" w:space="0" w:color="auto" w:frame="1"/>
          <w:lang w:val="en-US"/>
        </w:rPr>
      </w:pPr>
      <w:bookmarkStart w:id="0" w:name="citation"/>
      <w:r w:rsidRPr="001B4D36">
        <w:rPr>
          <w:bdr w:val="none" w:sz="0" w:space="0" w:color="auto" w:frame="1"/>
          <w:lang w:val="en-US"/>
        </w:rPr>
        <w:t xml:space="preserve">Rose, Gillian (2001). </w:t>
      </w:r>
      <w:r w:rsidRPr="001B4D36">
        <w:rPr>
          <w:i/>
          <w:iCs/>
          <w:bdr w:val="none" w:sz="0" w:space="0" w:color="auto" w:frame="1"/>
          <w:lang w:val="en-US"/>
        </w:rPr>
        <w:t>Visual methodologies. An introduction to the interpretation of visual materials</w:t>
      </w:r>
      <w:r w:rsidRPr="001B4D36">
        <w:rPr>
          <w:lang w:val="en-US"/>
        </w:rPr>
        <w:t>, London: Sage e-</w:t>
      </w:r>
      <w:proofErr w:type="spellStart"/>
      <w:r w:rsidRPr="001B4D36">
        <w:rPr>
          <w:lang w:val="en-US"/>
        </w:rPr>
        <w:t>bok</w:t>
      </w:r>
      <w:proofErr w:type="spellEnd"/>
      <w:r w:rsidRPr="001B4D36">
        <w:rPr>
          <w:lang w:val="en-US"/>
        </w:rPr>
        <w:t>.</w:t>
      </w:r>
      <w:r w:rsidRPr="001B4D36">
        <w:rPr>
          <w:bdr w:val="none" w:sz="0" w:space="0" w:color="auto" w:frame="1"/>
          <w:lang w:val="en-US"/>
        </w:rPr>
        <w:t> </w:t>
      </w:r>
    </w:p>
    <w:bookmarkEnd w:id="0"/>
    <w:p w14:paraId="61C52084" w14:textId="77777777" w:rsidR="008B44B7" w:rsidRPr="001B4D36" w:rsidRDefault="008B44B7" w:rsidP="008B44B7">
      <w:pPr>
        <w:rPr>
          <w:lang w:val="en-US"/>
        </w:rPr>
      </w:pPr>
    </w:p>
    <w:p w14:paraId="627D59B1" w14:textId="77777777" w:rsidR="008B44B7" w:rsidRPr="001B4D36" w:rsidRDefault="008B44B7" w:rsidP="008B44B7">
      <w:pPr>
        <w:rPr>
          <w:lang w:val="en-US"/>
        </w:rPr>
      </w:pPr>
    </w:p>
    <w:p w14:paraId="2085FF9E" w14:textId="77777777" w:rsidR="00AD0FD5" w:rsidRPr="001B4D36" w:rsidRDefault="00AD0FD5" w:rsidP="00AD0FD5">
      <w:pPr>
        <w:rPr>
          <w:b/>
        </w:rPr>
      </w:pPr>
      <w:r w:rsidRPr="001B4D36">
        <w:rPr>
          <w:b/>
        </w:rPr>
        <w:t xml:space="preserve">Delkurs 3: Journalistisk granskning (7,5 </w:t>
      </w:r>
      <w:proofErr w:type="spellStart"/>
      <w:r w:rsidRPr="001B4D36">
        <w:rPr>
          <w:b/>
        </w:rPr>
        <w:t>hp</w:t>
      </w:r>
      <w:proofErr w:type="spellEnd"/>
      <w:r w:rsidRPr="001B4D36">
        <w:rPr>
          <w:b/>
        </w:rPr>
        <w:t>)</w:t>
      </w:r>
    </w:p>
    <w:p w14:paraId="4FAC1029" w14:textId="77777777" w:rsidR="00AD0FD5" w:rsidRPr="001B4D36" w:rsidRDefault="00AD0FD5" w:rsidP="00AD0FD5">
      <w:pPr>
        <w:pStyle w:val="Littlista"/>
        <w:rPr>
          <w:rFonts w:ascii="Times New Roman" w:hAnsi="Times New Roman" w:cs="Times New Roman"/>
        </w:rPr>
      </w:pPr>
    </w:p>
    <w:p w14:paraId="16F4E4D7" w14:textId="77777777" w:rsidR="00AD0FD5" w:rsidRPr="001B4D36" w:rsidRDefault="00AD0FD5" w:rsidP="00D9757A">
      <w:r w:rsidRPr="001B4D36">
        <w:t>Citron, Britt-Marie, Peder Carlquist &amp; Nina Hjelmgren (2014). Gräva och granska. Tips och inspiration för journalister. Stockholm: Morfem. (184 s.)</w:t>
      </w:r>
    </w:p>
    <w:p w14:paraId="4BFBCDD1" w14:textId="77777777" w:rsidR="00D9757A" w:rsidRPr="001B4D36" w:rsidRDefault="00D9757A" w:rsidP="00D9757A"/>
    <w:p w14:paraId="5636E809" w14:textId="60153F86" w:rsidR="00AD0FD5" w:rsidRDefault="00AD0FD5" w:rsidP="00AD0FD5">
      <w:r w:rsidRPr="001B4D36">
        <w:t xml:space="preserve">Schori, Martin (2019). Online </w:t>
      </w:r>
      <w:proofErr w:type="spellStart"/>
      <w:r w:rsidRPr="001B4D36">
        <w:t>only</w:t>
      </w:r>
      <w:proofErr w:type="spellEnd"/>
      <w:r w:rsidRPr="001B4D36">
        <w:t>: Allt du behöver veta för at</w:t>
      </w:r>
      <w:r w:rsidR="00D9757A" w:rsidRPr="001B4D36">
        <w:t xml:space="preserve">t bli morgondagens journalist. </w:t>
      </w:r>
      <w:r w:rsidRPr="001B4D36">
        <w:t>Stockholm: Carlssons, (Kapitel 3, 4, 5, 6 och 7, ca 200 s.).</w:t>
      </w:r>
    </w:p>
    <w:p w14:paraId="2A32DC16" w14:textId="7C31FAC0" w:rsidR="009C6AEF" w:rsidRDefault="009C6AEF" w:rsidP="00AD0FD5"/>
    <w:p w14:paraId="1A8267F1" w14:textId="77777777" w:rsidR="009C6AEF" w:rsidRPr="00B45748" w:rsidRDefault="009C6AEF" w:rsidP="009C6AEF">
      <w:pPr>
        <w:pStyle w:val="Littlista"/>
        <w:spacing w:line="280" w:lineRule="atLeast"/>
        <w:ind w:left="0" w:firstLine="0"/>
        <w:rPr>
          <w:rFonts w:ascii="Times New Roman" w:hAnsi="Times New Roman"/>
        </w:rPr>
      </w:pPr>
      <w:proofErr w:type="spellStart"/>
      <w:r w:rsidRPr="00B45748">
        <w:rPr>
          <w:rFonts w:ascii="Times New Roman" w:hAnsi="Times New Roman"/>
        </w:rPr>
        <w:t>Seuri</w:t>
      </w:r>
      <w:proofErr w:type="spellEnd"/>
      <w:r w:rsidRPr="00B45748">
        <w:rPr>
          <w:rFonts w:ascii="Times New Roman" w:hAnsi="Times New Roman"/>
        </w:rPr>
        <w:t>, Olli &amp; Andreas Mattsson (2022</w:t>
      </w:r>
      <w:r w:rsidRPr="00B45748">
        <w:rPr>
          <w:rFonts w:ascii="Times New Roman" w:hAnsi="Times New Roman"/>
          <w:i/>
          <w:iCs/>
        </w:rPr>
        <w:t>). Öppna frågor – en guide till bättre svar.</w:t>
      </w:r>
      <w:r w:rsidRPr="00B45748">
        <w:rPr>
          <w:rFonts w:ascii="Times New Roman" w:hAnsi="Times New Roman"/>
        </w:rPr>
        <w:t xml:space="preserve"> Malmö: Gleerups. (224 s.)</w:t>
      </w:r>
    </w:p>
    <w:p w14:paraId="246D91E3" w14:textId="77777777" w:rsidR="009C6AEF" w:rsidRPr="001B4D36" w:rsidRDefault="009C6AEF" w:rsidP="00AD0FD5"/>
    <w:p w14:paraId="5E49662B" w14:textId="7FA9FF9D" w:rsidR="00AD0FD5" w:rsidRPr="001B4D36" w:rsidRDefault="00AD0FD5" w:rsidP="00AD0FD5">
      <w:pPr>
        <w:pStyle w:val="Littlista"/>
        <w:ind w:left="0" w:firstLine="0"/>
        <w:rPr>
          <w:rFonts w:ascii="Times New Roman" w:hAnsi="Times New Roman" w:cs="Times New Roman"/>
          <w:bCs/>
          <w:szCs w:val="24"/>
        </w:rPr>
      </w:pPr>
      <w:r w:rsidRPr="001B4D36">
        <w:rPr>
          <w:rFonts w:ascii="Times New Roman" w:hAnsi="Times New Roman" w:cs="Times New Roman"/>
          <w:szCs w:val="24"/>
        </w:rPr>
        <w:t>Dessutom delas vid kursstart ut</w:t>
      </w:r>
      <w:r w:rsidR="001B4D36">
        <w:rPr>
          <w:rFonts w:ascii="Times New Roman" w:hAnsi="Times New Roman" w:cs="Times New Roman"/>
          <w:szCs w:val="24"/>
        </w:rPr>
        <w:t xml:space="preserve"> ett </w:t>
      </w:r>
      <w:r w:rsidRPr="001B4D36">
        <w:rPr>
          <w:rFonts w:ascii="Times New Roman" w:hAnsi="Times New Roman" w:cs="Times New Roman"/>
          <w:szCs w:val="24"/>
        </w:rPr>
        <w:t>kompendium med vetenskapliga artiklar om digitali</w:t>
      </w:r>
      <w:r w:rsidR="001B4D36">
        <w:rPr>
          <w:rFonts w:ascii="Times New Roman" w:hAnsi="Times New Roman" w:cs="Times New Roman"/>
          <w:szCs w:val="24"/>
        </w:rPr>
        <w:softHyphen/>
      </w:r>
      <w:r w:rsidRPr="001B4D36">
        <w:rPr>
          <w:rFonts w:ascii="Times New Roman" w:hAnsi="Times New Roman" w:cs="Times New Roman"/>
          <w:szCs w:val="24"/>
        </w:rPr>
        <w:t xml:space="preserve">seringens påverkan på journalistiken samt </w:t>
      </w:r>
      <w:r w:rsidRPr="001B4D36">
        <w:rPr>
          <w:rFonts w:ascii="Times New Roman" w:hAnsi="Times New Roman" w:cs="Times New Roman"/>
          <w:bCs/>
          <w:szCs w:val="24"/>
        </w:rPr>
        <w:t xml:space="preserve">om </w:t>
      </w:r>
      <w:r w:rsidR="009C6AEF">
        <w:rPr>
          <w:rFonts w:ascii="Times New Roman" w:hAnsi="Times New Roman" w:cs="Times New Roman"/>
          <w:bCs/>
          <w:szCs w:val="24"/>
        </w:rPr>
        <w:t>undersökande</w:t>
      </w:r>
      <w:r w:rsidRPr="001B4D36">
        <w:rPr>
          <w:rFonts w:ascii="Times New Roman" w:hAnsi="Times New Roman" w:cs="Times New Roman"/>
          <w:bCs/>
          <w:szCs w:val="24"/>
        </w:rPr>
        <w:t xml:space="preserve"> journalistik i praktiken</w:t>
      </w:r>
      <w:r w:rsidRPr="001B4D36">
        <w:rPr>
          <w:rFonts w:ascii="Times New Roman" w:hAnsi="Times New Roman" w:cs="Times New Roman"/>
          <w:szCs w:val="24"/>
        </w:rPr>
        <w:t>. (Ca</w:t>
      </w:r>
      <w:r w:rsidRPr="001B4D36">
        <w:rPr>
          <w:rFonts w:ascii="Times New Roman" w:hAnsi="Times New Roman" w:cs="Times New Roman"/>
          <w:bCs/>
          <w:szCs w:val="24"/>
        </w:rPr>
        <w:t xml:space="preserve"> 50 s.)</w:t>
      </w:r>
      <w:r w:rsidRPr="001B4D36">
        <w:rPr>
          <w:rFonts w:ascii="Times New Roman" w:hAnsi="Times New Roman" w:cs="Times New Roman"/>
          <w:szCs w:val="24"/>
        </w:rPr>
        <w:t xml:space="preserve"> </w:t>
      </w:r>
    </w:p>
    <w:p w14:paraId="40E16B25" w14:textId="77777777" w:rsidR="00AD0FD5" w:rsidRPr="001B4D36" w:rsidRDefault="00AD0FD5" w:rsidP="00AD0FD5">
      <w:pPr>
        <w:widowControl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22D83705" w14:textId="77777777" w:rsidR="00AD0FD5" w:rsidRPr="001B4D36" w:rsidRDefault="00AD0FD5" w:rsidP="00AD0FD5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1B4D36">
        <w:rPr>
          <w:rFonts w:eastAsiaTheme="minorHAnsi"/>
          <w:bCs/>
          <w:lang w:eastAsia="en-US"/>
        </w:rPr>
        <w:t>Totalt ca 675 sidor</w:t>
      </w:r>
      <w:r w:rsidRPr="001B4D36">
        <w:rPr>
          <w:rFonts w:eastAsiaTheme="minorHAnsi"/>
          <w:lang w:eastAsia="en-US"/>
        </w:rPr>
        <w:t xml:space="preserve"> </w:t>
      </w:r>
    </w:p>
    <w:p w14:paraId="5BC386B8" w14:textId="77777777" w:rsidR="00AD0FD5" w:rsidRPr="001B4D36" w:rsidRDefault="00AD0FD5" w:rsidP="00AD0FD5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7141AC1" w14:textId="77777777" w:rsidR="00AD0FD5" w:rsidRPr="001B4D36" w:rsidRDefault="00AD0FD5" w:rsidP="001B4D36">
      <w:pPr>
        <w:widowControl w:val="0"/>
        <w:autoSpaceDE w:val="0"/>
        <w:autoSpaceDN w:val="0"/>
        <w:adjustRightInd w:val="0"/>
      </w:pPr>
      <w:r w:rsidRPr="001B4D36">
        <w:rPr>
          <w:rFonts w:eastAsiaTheme="minorHAnsi"/>
          <w:lang w:eastAsia="en-US"/>
        </w:rPr>
        <w:t>Därutöver läses ett antal journalistiska texter som väljs ut av undervisande lärare och delas ut i samband med kursstart.</w:t>
      </w:r>
    </w:p>
    <w:p w14:paraId="13F6A918" w14:textId="77777777" w:rsidR="0051252C" w:rsidRPr="008B44B7" w:rsidRDefault="0051252C" w:rsidP="00B34242">
      <w:pPr>
        <w:rPr>
          <w:iCs/>
        </w:rPr>
      </w:pPr>
    </w:p>
    <w:sectPr w:rsidR="0051252C" w:rsidRPr="008B44B7" w:rsidSect="00055F81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FA6C5" w14:textId="77777777" w:rsidR="000B2259" w:rsidRDefault="000B2259" w:rsidP="00A2260A">
      <w:r>
        <w:separator/>
      </w:r>
    </w:p>
  </w:endnote>
  <w:endnote w:type="continuationSeparator" w:id="0">
    <w:p w14:paraId="6BA41D29" w14:textId="77777777" w:rsidR="000B2259" w:rsidRDefault="000B2259" w:rsidP="00A2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65 Bold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105111596"/>
      <w:docPartObj>
        <w:docPartGallery w:val="Page Numbers (Bottom of Page)"/>
        <w:docPartUnique/>
      </w:docPartObj>
    </w:sdtPr>
    <w:sdtContent>
      <w:p w14:paraId="3D31F80B" w14:textId="77777777" w:rsidR="00A2260A" w:rsidRDefault="00A2260A" w:rsidP="00FB7862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1058E2B" w14:textId="77777777" w:rsidR="00A2260A" w:rsidRDefault="00A2260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49982652"/>
      <w:docPartObj>
        <w:docPartGallery w:val="Page Numbers (Bottom of Page)"/>
        <w:docPartUnique/>
      </w:docPartObj>
    </w:sdtPr>
    <w:sdtContent>
      <w:p w14:paraId="69806600" w14:textId="77777777" w:rsidR="00A2260A" w:rsidRDefault="00A2260A" w:rsidP="00FB7862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1B4D36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7DD5F89F" w14:textId="77777777" w:rsidR="00A2260A" w:rsidRDefault="00A226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B527" w14:textId="77777777" w:rsidR="000B2259" w:rsidRDefault="000B2259" w:rsidP="00A2260A">
      <w:r>
        <w:separator/>
      </w:r>
    </w:p>
  </w:footnote>
  <w:footnote w:type="continuationSeparator" w:id="0">
    <w:p w14:paraId="5BB2534B" w14:textId="77777777" w:rsidR="000B2259" w:rsidRDefault="000B2259" w:rsidP="00A2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DF"/>
    <w:rsid w:val="00051426"/>
    <w:rsid w:val="00055F81"/>
    <w:rsid w:val="000B2259"/>
    <w:rsid w:val="00195BF5"/>
    <w:rsid w:val="001B1BA9"/>
    <w:rsid w:val="001B4D36"/>
    <w:rsid w:val="002A00A9"/>
    <w:rsid w:val="0031110F"/>
    <w:rsid w:val="00343A72"/>
    <w:rsid w:val="00390370"/>
    <w:rsid w:val="003D608A"/>
    <w:rsid w:val="004529EC"/>
    <w:rsid w:val="004A246C"/>
    <w:rsid w:val="004A554C"/>
    <w:rsid w:val="004B2397"/>
    <w:rsid w:val="0051252C"/>
    <w:rsid w:val="00620432"/>
    <w:rsid w:val="006E5262"/>
    <w:rsid w:val="007D2B63"/>
    <w:rsid w:val="008A307E"/>
    <w:rsid w:val="008B44B7"/>
    <w:rsid w:val="008F40DF"/>
    <w:rsid w:val="009554DF"/>
    <w:rsid w:val="009C6AEF"/>
    <w:rsid w:val="009F1DCF"/>
    <w:rsid w:val="00A2260A"/>
    <w:rsid w:val="00A34D1F"/>
    <w:rsid w:val="00A4176C"/>
    <w:rsid w:val="00AB658A"/>
    <w:rsid w:val="00AD0FD5"/>
    <w:rsid w:val="00AF3C12"/>
    <w:rsid w:val="00B34242"/>
    <w:rsid w:val="00B45748"/>
    <w:rsid w:val="00B84756"/>
    <w:rsid w:val="00BA345E"/>
    <w:rsid w:val="00BB13B6"/>
    <w:rsid w:val="00BC6ADD"/>
    <w:rsid w:val="00D240A2"/>
    <w:rsid w:val="00D60CD5"/>
    <w:rsid w:val="00D9757A"/>
    <w:rsid w:val="00DB2B17"/>
    <w:rsid w:val="00DE7C93"/>
    <w:rsid w:val="00E47AE2"/>
    <w:rsid w:val="00E87D37"/>
    <w:rsid w:val="00EB5636"/>
    <w:rsid w:val="00EE122C"/>
    <w:rsid w:val="00FB7515"/>
    <w:rsid w:val="00FC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5CAA"/>
  <w15:chartTrackingRefBased/>
  <w15:docId w15:val="{EC7566E2-061D-374D-96E4-7775BD67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2C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FB75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E122C"/>
    <w:pPr>
      <w:keepNext/>
      <w:keepLines/>
      <w:spacing w:before="24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EE122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FB751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Stark">
    <w:name w:val="Strong"/>
    <w:basedOn w:val="Standardstycketeckensnitt"/>
    <w:uiPriority w:val="22"/>
    <w:qFormat/>
    <w:rsid w:val="00FB7515"/>
    <w:rPr>
      <w:b/>
      <w:bCs/>
    </w:rPr>
  </w:style>
  <w:style w:type="character" w:customStyle="1" w:styleId="apple-converted-space">
    <w:name w:val="apple-converted-space"/>
    <w:basedOn w:val="Standardstycketeckensnitt"/>
    <w:rsid w:val="00FB7515"/>
  </w:style>
  <w:style w:type="paragraph" w:styleId="Normalwebb">
    <w:name w:val="Normal (Web)"/>
    <w:basedOn w:val="Normal"/>
    <w:uiPriority w:val="99"/>
    <w:unhideWhenUsed/>
    <w:rsid w:val="00DE7C93"/>
    <w:pPr>
      <w:spacing w:before="100" w:beforeAutospacing="1" w:after="100" w:afterAutospacing="1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2260A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260A"/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2260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260A"/>
    <w:rPr>
      <w:rFonts w:ascii="Times New Roman" w:eastAsia="Times New Roman" w:hAnsi="Times New Roman" w:cs="Times New Roman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A2260A"/>
  </w:style>
  <w:style w:type="paragraph" w:customStyle="1" w:styleId="Default">
    <w:name w:val="Default"/>
    <w:rsid w:val="00D60CD5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paragraph" w:customStyle="1" w:styleId="Littlista">
    <w:name w:val="Littlista"/>
    <w:basedOn w:val="Normal"/>
    <w:rsid w:val="00AD0FD5"/>
    <w:pPr>
      <w:suppressAutoHyphens/>
      <w:spacing w:line="280" w:lineRule="exact"/>
      <w:ind w:left="426" w:hanging="426"/>
    </w:pPr>
    <w:rPr>
      <w:rFonts w:ascii="Times" w:hAnsi="Times" w:cs="Times"/>
      <w:szCs w:val="20"/>
      <w:lang w:eastAsia="ar-SA"/>
    </w:rPr>
  </w:style>
  <w:style w:type="character" w:customStyle="1" w:styleId="italiclabel">
    <w:name w:val="italiclabel"/>
    <w:basedOn w:val="Standardstycketeckensnitt"/>
    <w:rsid w:val="001B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Santesson</cp:lastModifiedBy>
  <cp:revision>5</cp:revision>
  <cp:lastPrinted>2020-11-23T10:36:00Z</cp:lastPrinted>
  <dcterms:created xsi:type="dcterms:W3CDTF">2022-11-09T19:28:00Z</dcterms:created>
  <dcterms:modified xsi:type="dcterms:W3CDTF">2022-12-01T09:51:00Z</dcterms:modified>
</cp:coreProperties>
</file>