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6B3A" w14:textId="1FE28F7A" w:rsidR="00091211" w:rsidRPr="00091211" w:rsidRDefault="00091211" w:rsidP="00091211">
      <w:pPr>
        <w:rPr>
          <w:rFonts w:eastAsia="Times New Roman" w:cs="Times New Roman"/>
          <w:color w:val="000000"/>
          <w:lang w:val="en-GB" w:eastAsia="sv-SE"/>
        </w:rPr>
      </w:pPr>
      <w:r w:rsidRPr="00091211">
        <w:rPr>
          <w:rFonts w:eastAsia="Times New Roman" w:cs="Times New Roman"/>
          <w:b/>
          <w:bCs/>
          <w:color w:val="000000"/>
          <w:lang w:val="en-GB" w:eastAsia="sv-SE"/>
        </w:rPr>
        <w:t xml:space="preserve">Course literature for MHIA15 Media History: </w:t>
      </w:r>
      <w:r w:rsidRPr="00091211">
        <w:rPr>
          <w:rFonts w:eastAsia="Times New Roman" w:cs="Times New Roman"/>
          <w:b/>
          <w:bCs/>
          <w:iCs/>
          <w:color w:val="000000" w:themeColor="text1"/>
          <w:lang w:val="en-GB" w:eastAsia="sv-SE"/>
        </w:rPr>
        <w:t>The rise of the modern media society, 1850–1940</w:t>
      </w:r>
      <w:r w:rsidRPr="00091211">
        <w:rPr>
          <w:rFonts w:eastAsia="Times New Roman" w:cs="Times New Roman"/>
          <w:b/>
          <w:bCs/>
          <w:iCs/>
          <w:color w:val="000000"/>
          <w:lang w:val="en-GB" w:eastAsia="sv-SE"/>
        </w:rPr>
        <w:t>, 7</w:t>
      </w:r>
      <w:r w:rsidR="00B52014">
        <w:rPr>
          <w:rFonts w:eastAsia="Times New Roman" w:cs="Times New Roman"/>
          <w:b/>
          <w:bCs/>
          <w:iCs/>
          <w:color w:val="000000"/>
          <w:lang w:val="en-GB" w:eastAsia="sv-SE"/>
        </w:rPr>
        <w:t>.</w:t>
      </w:r>
      <w:r w:rsidRPr="00091211">
        <w:rPr>
          <w:rFonts w:eastAsia="Times New Roman" w:cs="Times New Roman"/>
          <w:b/>
          <w:bCs/>
          <w:iCs/>
          <w:color w:val="000000"/>
          <w:lang w:val="en-GB" w:eastAsia="sv-SE"/>
        </w:rPr>
        <w:t>5</w:t>
      </w:r>
      <w:r w:rsidRPr="00091211">
        <w:rPr>
          <w:rFonts w:eastAsia="Times New Roman" w:cs="Times New Roman"/>
          <w:b/>
          <w:bCs/>
          <w:color w:val="000000"/>
          <w:lang w:val="en-GB" w:eastAsia="sv-SE"/>
        </w:rPr>
        <w:t xml:space="preserve"> </w:t>
      </w:r>
      <w:r w:rsidR="00B52014">
        <w:rPr>
          <w:rFonts w:eastAsia="Times New Roman" w:cs="Times New Roman"/>
          <w:b/>
          <w:bCs/>
          <w:color w:val="000000"/>
          <w:lang w:val="en-GB" w:eastAsia="sv-SE"/>
        </w:rPr>
        <w:t>credits</w:t>
      </w:r>
      <w:r w:rsidRPr="00091211">
        <w:rPr>
          <w:rFonts w:eastAsia="Times New Roman" w:cs="Times New Roman"/>
          <w:b/>
          <w:bCs/>
          <w:color w:val="000000"/>
          <w:lang w:val="en-GB" w:eastAsia="sv-SE"/>
        </w:rPr>
        <w:t>, autumn 202</w:t>
      </w:r>
      <w:r w:rsidR="00B52014">
        <w:rPr>
          <w:rFonts w:eastAsia="Times New Roman" w:cs="Times New Roman"/>
          <w:b/>
          <w:bCs/>
          <w:color w:val="000000"/>
          <w:lang w:val="en-GB" w:eastAsia="sv-SE"/>
        </w:rPr>
        <w:t>2</w:t>
      </w:r>
    </w:p>
    <w:p w14:paraId="67BA5860" w14:textId="77777777" w:rsidR="008F4605" w:rsidRPr="00BB52B0" w:rsidRDefault="008F4605" w:rsidP="008F4605">
      <w:pPr>
        <w:rPr>
          <w:rFonts w:eastAsia="Times New Roman" w:cs="Times New Roman"/>
          <w:color w:val="000000"/>
          <w:lang w:val="en-GB" w:eastAsia="sv-SE"/>
        </w:rPr>
      </w:pPr>
      <w:r w:rsidRPr="00BB52B0">
        <w:rPr>
          <w:rFonts w:eastAsia="Times New Roman" w:cs="Times New Roman"/>
          <w:b/>
          <w:bCs/>
          <w:color w:val="000000"/>
          <w:lang w:val="en-GB" w:eastAsia="sv-SE"/>
        </w:rPr>
        <w:t> </w:t>
      </w:r>
    </w:p>
    <w:p w14:paraId="72DD3F93" w14:textId="51A70E6A" w:rsidR="008F4605" w:rsidRPr="00BB52B0" w:rsidRDefault="003B4F7D" w:rsidP="008F4605">
      <w:pPr>
        <w:rPr>
          <w:rFonts w:eastAsia="Times New Roman" w:cs="Times New Roman"/>
          <w:color w:val="000000"/>
          <w:lang w:val="en-GB" w:eastAsia="sv-SE"/>
        </w:rPr>
      </w:pPr>
      <w:r>
        <w:rPr>
          <w:rFonts w:eastAsia="Times New Roman" w:cs="Times New Roman"/>
          <w:color w:val="000000"/>
          <w:lang w:val="en-GB" w:eastAsia="sv-SE"/>
        </w:rPr>
        <w:t>Established</w:t>
      </w:r>
      <w:r w:rsidR="00483C16" w:rsidRPr="00483C16">
        <w:rPr>
          <w:rFonts w:eastAsia="Times New Roman" w:cs="Times New Roman"/>
          <w:color w:val="000000"/>
          <w:lang w:val="en-GB" w:eastAsia="sv-SE"/>
        </w:rPr>
        <w:t xml:space="preserve"> by the board of the Department of Com</w:t>
      </w:r>
      <w:r w:rsidR="00483C16">
        <w:rPr>
          <w:rFonts w:eastAsia="Times New Roman" w:cs="Times New Roman"/>
          <w:color w:val="000000"/>
          <w:lang w:val="en-GB" w:eastAsia="sv-SE"/>
        </w:rPr>
        <w:t>m</w:t>
      </w:r>
      <w:r w:rsidR="00483C16" w:rsidRPr="00483C16">
        <w:rPr>
          <w:rFonts w:eastAsia="Times New Roman" w:cs="Times New Roman"/>
          <w:color w:val="000000"/>
          <w:lang w:val="en-GB" w:eastAsia="sv-SE"/>
        </w:rPr>
        <w:t>unication</w:t>
      </w:r>
      <w:r w:rsidR="00483C16">
        <w:rPr>
          <w:rFonts w:eastAsia="Times New Roman" w:cs="Times New Roman"/>
          <w:color w:val="000000"/>
          <w:lang w:val="en-GB" w:eastAsia="sv-SE"/>
        </w:rPr>
        <w:t xml:space="preserve"> and Media</w:t>
      </w:r>
      <w:r>
        <w:rPr>
          <w:rFonts w:eastAsia="Times New Roman" w:cs="Times New Roman"/>
          <w:color w:val="000000"/>
          <w:lang w:val="en-GB" w:eastAsia="sv-SE"/>
        </w:rPr>
        <w:t>, Lund University</w:t>
      </w:r>
      <w:r w:rsidR="00483C16" w:rsidRPr="00483C16">
        <w:rPr>
          <w:rFonts w:eastAsia="Times New Roman" w:cs="Times New Roman"/>
          <w:color w:val="000000"/>
          <w:lang w:val="en-GB" w:eastAsia="sv-SE"/>
        </w:rPr>
        <w:t xml:space="preserve">, </w:t>
      </w:r>
      <w:r w:rsidR="005D75CA">
        <w:rPr>
          <w:rFonts w:eastAsia="Times New Roman" w:cs="Times New Roman"/>
          <w:color w:val="000000"/>
          <w:lang w:val="en-GB" w:eastAsia="sv-SE"/>
        </w:rPr>
        <w:t>10 June</w:t>
      </w:r>
      <w:r w:rsidR="00483C16" w:rsidRPr="00483C16">
        <w:rPr>
          <w:rFonts w:eastAsia="Times New Roman" w:cs="Times New Roman"/>
          <w:color w:val="000000"/>
          <w:lang w:val="en-GB" w:eastAsia="sv-SE"/>
        </w:rPr>
        <w:t xml:space="preserve"> 2020</w:t>
      </w:r>
      <w:r w:rsidR="005D75CA">
        <w:rPr>
          <w:rFonts w:eastAsia="Times New Roman" w:cs="Times New Roman"/>
          <w:color w:val="000000"/>
          <w:lang w:val="en-GB" w:eastAsia="sv-SE"/>
        </w:rPr>
        <w:t>.</w:t>
      </w:r>
    </w:p>
    <w:p w14:paraId="2CDCEF67" w14:textId="77777777" w:rsidR="008F4605" w:rsidRPr="00BB52B0" w:rsidRDefault="008F4605" w:rsidP="008F4605">
      <w:pPr>
        <w:rPr>
          <w:rFonts w:eastAsia="Times New Roman" w:cs="Times New Roman"/>
          <w:color w:val="000000"/>
          <w:lang w:val="en-GB" w:eastAsia="sv-SE"/>
        </w:rPr>
      </w:pPr>
      <w:r w:rsidRPr="00BB52B0">
        <w:rPr>
          <w:rFonts w:eastAsia="Times New Roman" w:cs="Times New Roman"/>
          <w:color w:val="93C47D"/>
          <w:lang w:val="en-GB" w:eastAsia="sv-SE"/>
        </w:rPr>
        <w:t> </w:t>
      </w:r>
    </w:p>
    <w:p w14:paraId="32D905C8" w14:textId="77777777" w:rsidR="00483C16" w:rsidRDefault="00483C16" w:rsidP="008F4605">
      <w:pPr>
        <w:rPr>
          <w:rFonts w:eastAsia="Times New Roman" w:cs="Times New Roman"/>
          <w:b/>
          <w:bCs/>
          <w:i/>
          <w:iCs/>
          <w:color w:val="000000"/>
          <w:lang w:val="en-GB" w:eastAsia="sv-SE"/>
        </w:rPr>
      </w:pPr>
    </w:p>
    <w:p w14:paraId="4ABF8872" w14:textId="77777777" w:rsidR="008F4605" w:rsidRPr="00483C16" w:rsidRDefault="008F4605" w:rsidP="008F4605">
      <w:pPr>
        <w:rPr>
          <w:rFonts w:eastAsia="Times New Roman" w:cs="Times New Roman"/>
          <w:i/>
          <w:iCs/>
          <w:color w:val="000000" w:themeColor="text1"/>
          <w:lang w:val="en-GB" w:eastAsia="sv-SE"/>
        </w:rPr>
      </w:pP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Bharati Larsson, </w:t>
      </w:r>
      <w:proofErr w:type="spellStart"/>
      <w:r w:rsidRPr="00BB52B0">
        <w:rPr>
          <w:rFonts w:eastAsia="Times New Roman" w:cs="Times New Roman"/>
          <w:color w:val="000000" w:themeColor="text1"/>
          <w:lang w:val="en-GB" w:eastAsia="sv-SE"/>
        </w:rPr>
        <w:t>Åsa</w:t>
      </w:r>
      <w:proofErr w:type="spellEnd"/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, </w:t>
      </w:r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 xml:space="preserve">Colonizing fever, </w:t>
      </w:r>
      <w:proofErr w:type="gramStart"/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>Race</w:t>
      </w:r>
      <w:proofErr w:type="gramEnd"/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 xml:space="preserve"> and media cultures in late nineteenth century </w:t>
      </w:r>
    </w:p>
    <w:p w14:paraId="30E25F7F" w14:textId="77777777" w:rsidR="008F4605" w:rsidRPr="003B4F7D" w:rsidRDefault="008F4605" w:rsidP="008F4605">
      <w:pPr>
        <w:rPr>
          <w:rFonts w:eastAsia="Times New Roman" w:cs="Times New Roman"/>
          <w:color w:val="000000" w:themeColor="text1"/>
          <w:lang w:eastAsia="sv-SE"/>
        </w:rPr>
      </w:pPr>
      <w:r w:rsidRPr="00483C16">
        <w:rPr>
          <w:rFonts w:eastAsia="Times New Roman" w:cs="Times New Roman"/>
          <w:i/>
          <w:iCs/>
          <w:color w:val="FF0000"/>
          <w:lang w:val="en-GB" w:eastAsia="sv-SE"/>
        </w:rPr>
        <w:tab/>
      </w:r>
      <w:r w:rsidRPr="003B4F7D">
        <w:rPr>
          <w:rFonts w:eastAsia="Times New Roman" w:cs="Times New Roman"/>
          <w:i/>
          <w:iCs/>
          <w:color w:val="000000" w:themeColor="text1"/>
          <w:lang w:eastAsia="sv-SE"/>
        </w:rPr>
        <w:t>Sweden</w:t>
      </w:r>
      <w:r w:rsidRPr="003B4F7D">
        <w:rPr>
          <w:rFonts w:eastAsia="Times New Roman" w:cs="Times New Roman"/>
          <w:color w:val="000000" w:themeColor="text1"/>
          <w:lang w:eastAsia="sv-SE"/>
        </w:rPr>
        <w:t xml:space="preserve"> (Lund: Mediehistoriskt arkiv, 2016), p. 119–205 (87 p)</w:t>
      </w:r>
    </w:p>
    <w:p w14:paraId="77765C0E" w14:textId="77777777" w:rsidR="008F4605" w:rsidRPr="00483C16" w:rsidRDefault="008F4605" w:rsidP="008F4605">
      <w:pPr>
        <w:rPr>
          <w:rFonts w:eastAsia="Times New Roman" w:cs="Times New Roman"/>
          <w:i/>
          <w:iCs/>
          <w:color w:val="000000" w:themeColor="text1"/>
          <w:lang w:val="en-GB" w:eastAsia="sv-SE"/>
        </w:rPr>
      </w:pP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Briggs, Asa; Peter Burke &amp; </w:t>
      </w:r>
      <w:proofErr w:type="spellStart"/>
      <w:r w:rsidRPr="00BB52B0">
        <w:rPr>
          <w:rFonts w:eastAsia="Times New Roman" w:cs="Times New Roman"/>
          <w:color w:val="000000" w:themeColor="text1"/>
          <w:lang w:val="en-GB" w:eastAsia="sv-SE"/>
        </w:rPr>
        <w:t>Espen</w:t>
      </w:r>
      <w:proofErr w:type="spellEnd"/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 </w:t>
      </w:r>
      <w:proofErr w:type="spellStart"/>
      <w:r w:rsidRPr="00BB52B0">
        <w:rPr>
          <w:rFonts w:eastAsia="Times New Roman" w:cs="Times New Roman"/>
          <w:color w:val="000000" w:themeColor="text1"/>
          <w:lang w:val="en-GB" w:eastAsia="sv-SE"/>
        </w:rPr>
        <w:t>Ytreberg</w:t>
      </w:r>
      <w:proofErr w:type="spellEnd"/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, </w:t>
      </w:r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 xml:space="preserve">A social history of the media: from Gutenberg to </w:t>
      </w:r>
    </w:p>
    <w:p w14:paraId="12B68BE3" w14:textId="77777777" w:rsidR="008F4605" w:rsidRPr="00BB52B0" w:rsidRDefault="008F4605" w:rsidP="008F4605">
      <w:pPr>
        <w:rPr>
          <w:rFonts w:eastAsia="Times New Roman" w:cs="Times New Roman"/>
          <w:color w:val="000000" w:themeColor="text1"/>
          <w:lang w:val="en-GB" w:eastAsia="sv-SE"/>
        </w:rPr>
      </w:pPr>
      <w:r w:rsidRPr="00483C16">
        <w:rPr>
          <w:rFonts w:eastAsia="Times New Roman" w:cs="Times New Roman"/>
          <w:i/>
          <w:iCs/>
          <w:color w:val="000000" w:themeColor="text1"/>
          <w:lang w:val="en-GB" w:eastAsia="sv-SE"/>
        </w:rPr>
        <w:tab/>
      </w:r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>the Internet</w:t>
      </w:r>
      <w:r w:rsidRPr="00BB52B0">
        <w:rPr>
          <w:rFonts w:eastAsia="Times New Roman" w:cs="Times New Roman"/>
          <w:color w:val="000000" w:themeColor="text1"/>
          <w:lang w:val="en-GB" w:eastAsia="sv-SE"/>
        </w:rPr>
        <w:t>, 4th ed. (Cambridge: Polity Press, 2020), p. 114–200 (96 p)</w:t>
      </w:r>
    </w:p>
    <w:p w14:paraId="00212E41" w14:textId="77777777" w:rsidR="008F4605" w:rsidRPr="00483C16" w:rsidRDefault="008F4605" w:rsidP="008F4605">
      <w:pPr>
        <w:rPr>
          <w:rFonts w:eastAsia="Times New Roman" w:cs="Times New Roman"/>
          <w:color w:val="000000"/>
          <w:lang w:val="en-GB" w:eastAsia="sv-SE"/>
        </w:rPr>
      </w:pPr>
      <w:r w:rsidRPr="00BB52B0">
        <w:rPr>
          <w:rFonts w:eastAsia="Times New Roman" w:cs="Times New Roman"/>
          <w:color w:val="000000"/>
          <w:lang w:val="en-GB" w:eastAsia="sv-SE"/>
        </w:rPr>
        <w:t xml:space="preserve">Chapman, Jane, </w:t>
      </w:r>
      <w:r w:rsidRPr="00BB52B0">
        <w:rPr>
          <w:rFonts w:eastAsia="Times New Roman" w:cs="Times New Roman"/>
          <w:i/>
          <w:iCs/>
          <w:color w:val="000000"/>
          <w:lang w:val="en-GB" w:eastAsia="sv-SE"/>
        </w:rPr>
        <w:t>Comparative media history: An introduction: 1789 to the present</w:t>
      </w:r>
      <w:r w:rsidRPr="00BB52B0">
        <w:rPr>
          <w:rFonts w:eastAsia="Times New Roman" w:cs="Times New Roman"/>
          <w:color w:val="000000"/>
          <w:lang w:val="en-GB" w:eastAsia="sv-SE"/>
        </w:rPr>
        <w:t xml:space="preserve"> </w:t>
      </w:r>
    </w:p>
    <w:p w14:paraId="13F81C3A" w14:textId="77777777" w:rsidR="008F4605" w:rsidRPr="00BB52B0" w:rsidRDefault="008F4605" w:rsidP="008F4605">
      <w:pPr>
        <w:rPr>
          <w:rFonts w:eastAsia="Times New Roman" w:cs="Times New Roman"/>
          <w:color w:val="000000"/>
          <w:lang w:val="en-GB" w:eastAsia="sv-SE"/>
        </w:rPr>
      </w:pPr>
      <w:r w:rsidRPr="00483C16">
        <w:rPr>
          <w:rFonts w:eastAsia="Times New Roman" w:cs="Times New Roman"/>
          <w:color w:val="000000"/>
          <w:lang w:val="en-GB" w:eastAsia="sv-SE"/>
        </w:rPr>
        <w:tab/>
      </w:r>
      <w:r w:rsidRPr="00BB52B0">
        <w:rPr>
          <w:rFonts w:eastAsia="Times New Roman" w:cs="Times New Roman"/>
          <w:color w:val="000000"/>
          <w:lang w:val="en-GB" w:eastAsia="sv-SE"/>
        </w:rPr>
        <w:t>(Cambridge: Polity, 2005), p. 43–204 (162 p)</w:t>
      </w:r>
    </w:p>
    <w:p w14:paraId="305FA1C8" w14:textId="6A05C808" w:rsidR="008F4605" w:rsidRPr="00483C16" w:rsidRDefault="008F4605" w:rsidP="008F4605">
      <w:pPr>
        <w:rPr>
          <w:rFonts w:eastAsia="Times New Roman" w:cs="Times New Roman"/>
          <w:i/>
          <w:iCs/>
          <w:color w:val="000000" w:themeColor="text1"/>
          <w:lang w:val="en-GB" w:eastAsia="sv-SE"/>
        </w:rPr>
      </w:pPr>
      <w:proofErr w:type="spellStart"/>
      <w:r w:rsidRPr="00BB52B0">
        <w:rPr>
          <w:rFonts w:eastAsia="Times New Roman" w:cs="Times New Roman"/>
          <w:color w:val="000000" w:themeColor="text1"/>
          <w:lang w:val="en-GB" w:eastAsia="sv-SE"/>
        </w:rPr>
        <w:t>Heyer</w:t>
      </w:r>
      <w:proofErr w:type="spellEnd"/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 &amp; </w:t>
      </w:r>
      <w:r w:rsidR="0089352F" w:rsidRPr="00BB52B0">
        <w:rPr>
          <w:rFonts w:eastAsia="Times New Roman" w:cs="Times New Roman"/>
          <w:color w:val="000000" w:themeColor="text1"/>
          <w:lang w:val="en-GB" w:eastAsia="sv-SE"/>
        </w:rPr>
        <w:t>Urquhart</w:t>
      </w: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, eds., </w:t>
      </w:r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 xml:space="preserve">Communication in history: Stone age symbols to social media </w:t>
      </w:r>
    </w:p>
    <w:p w14:paraId="5FCE4D27" w14:textId="77777777" w:rsidR="008F4605" w:rsidRPr="00BB52B0" w:rsidRDefault="008F4605" w:rsidP="008F4605">
      <w:pPr>
        <w:rPr>
          <w:rFonts w:eastAsia="Times New Roman" w:cs="Times New Roman"/>
          <w:color w:val="000000" w:themeColor="text1"/>
          <w:lang w:val="en-GB" w:eastAsia="sv-SE"/>
        </w:rPr>
      </w:pPr>
      <w:r w:rsidRPr="00483C16">
        <w:rPr>
          <w:rFonts w:eastAsia="Times New Roman" w:cs="Times New Roman"/>
          <w:i/>
          <w:iCs/>
          <w:color w:val="000000" w:themeColor="text1"/>
          <w:lang w:val="en-GB" w:eastAsia="sv-SE"/>
        </w:rPr>
        <w:tab/>
      </w:r>
      <w:r w:rsidRPr="00BB52B0">
        <w:rPr>
          <w:rFonts w:eastAsia="Times New Roman" w:cs="Times New Roman"/>
          <w:color w:val="000000" w:themeColor="text1"/>
          <w:lang w:val="en-GB" w:eastAsia="sv-SE"/>
        </w:rPr>
        <w:t>(London: Routledge, 2018), chapters 13</w:t>
      </w:r>
      <w:r w:rsidR="00C02F4F" w:rsidRPr="00BB52B0">
        <w:rPr>
          <w:rFonts w:eastAsia="Times New Roman" w:cs="Times New Roman"/>
          <w:color w:val="000000" w:themeColor="text1"/>
          <w:lang w:val="en-GB" w:eastAsia="sv-SE"/>
        </w:rPr>
        <w:t>–</w:t>
      </w:r>
      <w:r w:rsidRPr="00BB52B0">
        <w:rPr>
          <w:rFonts w:eastAsia="Times New Roman" w:cs="Times New Roman"/>
          <w:color w:val="000000" w:themeColor="text1"/>
          <w:lang w:val="en-GB" w:eastAsia="sv-SE"/>
        </w:rPr>
        <w:t>18, 20, 23</w:t>
      </w:r>
      <w:r w:rsidR="00C02F4F" w:rsidRPr="00BB52B0">
        <w:rPr>
          <w:rFonts w:eastAsia="Times New Roman" w:cs="Times New Roman"/>
          <w:color w:val="000000" w:themeColor="text1"/>
          <w:lang w:val="en-GB" w:eastAsia="sv-SE"/>
        </w:rPr>
        <w:t>–</w:t>
      </w:r>
      <w:r w:rsidRPr="00BB52B0">
        <w:rPr>
          <w:rFonts w:eastAsia="Times New Roman" w:cs="Times New Roman"/>
          <w:color w:val="000000" w:themeColor="text1"/>
          <w:lang w:val="en-GB" w:eastAsia="sv-SE"/>
        </w:rPr>
        <w:t>24, 26 (74 p) </w:t>
      </w:r>
    </w:p>
    <w:p w14:paraId="0872B8DF" w14:textId="77777777" w:rsidR="008F4605" w:rsidRPr="00483C16" w:rsidRDefault="008F4605" w:rsidP="008F4605">
      <w:pPr>
        <w:ind w:right="460"/>
        <w:rPr>
          <w:rFonts w:eastAsia="Times New Roman" w:cs="Times New Roman"/>
          <w:color w:val="000000" w:themeColor="text1"/>
          <w:lang w:val="en-GB" w:eastAsia="sv-SE"/>
        </w:rPr>
      </w:pPr>
      <w:proofErr w:type="spellStart"/>
      <w:r w:rsidRPr="00BB52B0">
        <w:rPr>
          <w:rFonts w:eastAsia="Times New Roman" w:cs="Times New Roman"/>
          <w:color w:val="000000" w:themeColor="text1"/>
          <w:lang w:val="en-GB" w:eastAsia="sv-SE"/>
        </w:rPr>
        <w:t>Ekström</w:t>
      </w:r>
      <w:proofErr w:type="spellEnd"/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, Anders, “Knowing audiences, knowing media: Performing publics at the early </w:t>
      </w:r>
    </w:p>
    <w:p w14:paraId="342B0579" w14:textId="77777777" w:rsidR="008F4605" w:rsidRPr="00BB52B0" w:rsidRDefault="008F4605" w:rsidP="006A3754">
      <w:pPr>
        <w:ind w:left="284" w:right="277"/>
        <w:rPr>
          <w:rFonts w:eastAsia="Times New Roman" w:cs="Times New Roman"/>
          <w:color w:val="000000" w:themeColor="text1"/>
          <w:lang w:val="en-GB" w:eastAsia="sv-SE"/>
        </w:rPr>
      </w:pP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twentieth-century fun fair”, in </w:t>
      </w:r>
      <w:proofErr w:type="spellStart"/>
      <w:r w:rsidRPr="00BB52B0">
        <w:rPr>
          <w:rFonts w:eastAsia="Times New Roman" w:cs="Times New Roman"/>
          <w:color w:val="000000" w:themeColor="text1"/>
          <w:lang w:val="en-GB" w:eastAsia="sv-SE"/>
        </w:rPr>
        <w:t>Ekström</w:t>
      </w:r>
      <w:proofErr w:type="spellEnd"/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, </w:t>
      </w:r>
      <w:proofErr w:type="spellStart"/>
      <w:r w:rsidRPr="00BB52B0">
        <w:rPr>
          <w:rFonts w:eastAsia="Times New Roman" w:cs="Times New Roman"/>
          <w:color w:val="000000" w:themeColor="text1"/>
          <w:lang w:val="en-GB" w:eastAsia="sv-SE"/>
        </w:rPr>
        <w:t>Jülich</w:t>
      </w:r>
      <w:proofErr w:type="spellEnd"/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, Lundgren &amp; </w:t>
      </w:r>
      <w:proofErr w:type="spellStart"/>
      <w:r w:rsidRPr="00BB52B0">
        <w:rPr>
          <w:rFonts w:eastAsia="Times New Roman" w:cs="Times New Roman"/>
          <w:color w:val="000000" w:themeColor="text1"/>
          <w:lang w:val="en-GB" w:eastAsia="sv-SE"/>
        </w:rPr>
        <w:t>Wisselgren</w:t>
      </w:r>
      <w:proofErr w:type="spellEnd"/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, eds., </w:t>
      </w:r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>History of participatory media: Politics and publics</w:t>
      </w:r>
      <w:r w:rsidRPr="00BB52B0">
        <w:rPr>
          <w:rFonts w:eastAsia="Times New Roman" w:cs="Times New Roman"/>
          <w:color w:val="000000" w:themeColor="text1"/>
          <w:lang w:val="en-GB" w:eastAsia="sv-SE"/>
        </w:rPr>
        <w:t>, 1750-2000 (London: Routledge, 2015) (12 p)</w:t>
      </w:r>
    </w:p>
    <w:p w14:paraId="717DD137" w14:textId="77777777" w:rsidR="008F4605" w:rsidRPr="00BB52B0" w:rsidRDefault="008F4605" w:rsidP="008F4605">
      <w:pPr>
        <w:rPr>
          <w:rFonts w:eastAsia="Times New Roman" w:cs="Times New Roman"/>
          <w:color w:val="000000" w:themeColor="text1"/>
          <w:lang w:val="en-GB" w:eastAsia="sv-SE"/>
        </w:rPr>
      </w:pPr>
      <w:proofErr w:type="spellStart"/>
      <w:r w:rsidRPr="00BB52B0">
        <w:rPr>
          <w:rFonts w:eastAsia="Times New Roman" w:cs="Times New Roman"/>
          <w:color w:val="000000" w:themeColor="text1"/>
          <w:lang w:val="en-GB" w:eastAsia="sv-SE"/>
        </w:rPr>
        <w:t>Jarlbrink</w:t>
      </w:r>
      <w:proofErr w:type="spellEnd"/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, Johan, “Mobile/sedentary”, </w:t>
      </w:r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>Media history</w:t>
      </w:r>
      <w:r w:rsidRPr="00BB52B0">
        <w:rPr>
          <w:rFonts w:eastAsia="Times New Roman" w:cs="Times New Roman"/>
          <w:color w:val="000000" w:themeColor="text1"/>
          <w:lang w:val="en-GB" w:eastAsia="sv-SE"/>
        </w:rPr>
        <w:t>, 21: 3 (2015), p. 280-293 (14 p)</w:t>
      </w:r>
    </w:p>
    <w:p w14:paraId="02D01828" w14:textId="77777777" w:rsidR="008F4605" w:rsidRPr="00483C16" w:rsidRDefault="008F4605" w:rsidP="008F4605">
      <w:pPr>
        <w:rPr>
          <w:rFonts w:eastAsia="Times New Roman" w:cs="Times New Roman"/>
          <w:i/>
          <w:iCs/>
          <w:color w:val="000000"/>
          <w:lang w:val="en-GB" w:eastAsia="sv-SE"/>
        </w:rPr>
      </w:pPr>
      <w:proofErr w:type="spellStart"/>
      <w:r w:rsidRPr="00BB52B0">
        <w:rPr>
          <w:rFonts w:eastAsia="Times New Roman" w:cs="Times New Roman"/>
          <w:color w:val="000000"/>
          <w:lang w:val="en-GB" w:eastAsia="sv-SE"/>
        </w:rPr>
        <w:t>Kovarik</w:t>
      </w:r>
      <w:proofErr w:type="spellEnd"/>
      <w:r w:rsidRPr="00BB52B0">
        <w:rPr>
          <w:rFonts w:eastAsia="Times New Roman" w:cs="Times New Roman"/>
          <w:color w:val="000000"/>
          <w:lang w:val="en-GB" w:eastAsia="sv-SE"/>
        </w:rPr>
        <w:t xml:space="preserve">, Bill, </w:t>
      </w:r>
      <w:r w:rsidRPr="00BB52B0">
        <w:rPr>
          <w:rFonts w:eastAsia="Times New Roman" w:cs="Times New Roman"/>
          <w:i/>
          <w:iCs/>
          <w:color w:val="000000"/>
          <w:lang w:val="en-GB" w:eastAsia="sv-SE"/>
        </w:rPr>
        <w:t xml:space="preserve">Revolutions in communication: Media history from Gutenberg to the digital </w:t>
      </w:r>
    </w:p>
    <w:p w14:paraId="043B5CAC" w14:textId="77777777" w:rsidR="008F4605" w:rsidRPr="00BB52B0" w:rsidRDefault="008F4605" w:rsidP="008F4605">
      <w:pPr>
        <w:rPr>
          <w:rFonts w:eastAsia="Times New Roman" w:cs="Times New Roman"/>
          <w:color w:val="000000"/>
          <w:lang w:val="en-GB" w:eastAsia="sv-SE"/>
        </w:rPr>
      </w:pPr>
      <w:r w:rsidRPr="00483C16">
        <w:rPr>
          <w:rFonts w:eastAsia="Times New Roman" w:cs="Times New Roman"/>
          <w:i/>
          <w:iCs/>
          <w:color w:val="000000"/>
          <w:lang w:val="en-GB" w:eastAsia="sv-SE"/>
        </w:rPr>
        <w:tab/>
      </w:r>
      <w:r w:rsidRPr="00BB52B0">
        <w:rPr>
          <w:rFonts w:eastAsia="Times New Roman" w:cs="Times New Roman"/>
          <w:i/>
          <w:iCs/>
          <w:color w:val="000000"/>
          <w:lang w:val="en-GB" w:eastAsia="sv-SE"/>
        </w:rPr>
        <w:t>age</w:t>
      </w:r>
      <w:r w:rsidRPr="00BB52B0">
        <w:rPr>
          <w:rFonts w:eastAsia="Times New Roman" w:cs="Times New Roman"/>
          <w:color w:val="000000"/>
          <w:lang w:val="en-GB" w:eastAsia="sv-SE"/>
        </w:rPr>
        <w:t xml:space="preserve"> (London: Continuum, 2011), p. 55–88, 112–129, 138–151, 163–179, 191–227 (129 p)</w:t>
      </w:r>
    </w:p>
    <w:p w14:paraId="745EF76B" w14:textId="77777777" w:rsidR="008F4605" w:rsidRPr="00483C16" w:rsidRDefault="008F4605" w:rsidP="008F4605">
      <w:pPr>
        <w:rPr>
          <w:rFonts w:eastAsia="Times New Roman" w:cs="Times New Roman"/>
          <w:i/>
          <w:iCs/>
          <w:color w:val="000000" w:themeColor="text1"/>
          <w:lang w:val="en-GB" w:eastAsia="sv-SE"/>
        </w:rPr>
      </w:pP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Marvin, Carolyn, </w:t>
      </w:r>
      <w:proofErr w:type="gramStart"/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>When</w:t>
      </w:r>
      <w:proofErr w:type="gramEnd"/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 xml:space="preserve"> old technologies were new: Thinking about electric communication in </w:t>
      </w:r>
    </w:p>
    <w:p w14:paraId="7A46B8E6" w14:textId="77777777" w:rsidR="008F4605" w:rsidRPr="00BB52B0" w:rsidRDefault="008F4605" w:rsidP="008F4605">
      <w:pPr>
        <w:rPr>
          <w:rFonts w:eastAsia="Times New Roman" w:cs="Times New Roman"/>
          <w:color w:val="000000" w:themeColor="text1"/>
          <w:lang w:val="en-GB" w:eastAsia="sv-SE"/>
        </w:rPr>
      </w:pPr>
      <w:r w:rsidRPr="00483C16">
        <w:rPr>
          <w:rFonts w:eastAsia="Times New Roman" w:cs="Times New Roman"/>
          <w:i/>
          <w:iCs/>
          <w:color w:val="000000" w:themeColor="text1"/>
          <w:lang w:val="en-GB" w:eastAsia="sv-SE"/>
        </w:rPr>
        <w:tab/>
      </w:r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>the late nineteenth century</w:t>
      </w: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 (New York: Oxford University Press, 1988), chapter 1 (52 p)</w:t>
      </w:r>
      <w:r w:rsidRPr="00BB52B0">
        <w:rPr>
          <w:rFonts w:eastAsia="Times New Roman" w:cs="Times New Roman"/>
          <w:color w:val="000000" w:themeColor="text1"/>
          <w:sz w:val="22"/>
          <w:szCs w:val="22"/>
          <w:lang w:val="en-GB" w:eastAsia="sv-SE"/>
        </w:rPr>
        <w:t>.</w:t>
      </w:r>
    </w:p>
    <w:p w14:paraId="063035FC" w14:textId="77777777" w:rsidR="008F4605" w:rsidRPr="00483C16" w:rsidRDefault="008F4605" w:rsidP="008F4605">
      <w:pPr>
        <w:rPr>
          <w:rFonts w:eastAsia="Times New Roman" w:cs="Times New Roman"/>
          <w:color w:val="000000" w:themeColor="text1"/>
          <w:lang w:val="en-GB" w:eastAsia="sv-SE"/>
        </w:rPr>
      </w:pP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Thompson, John B., </w:t>
      </w:r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 xml:space="preserve">The </w:t>
      </w:r>
      <w:proofErr w:type="gramStart"/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>media</w:t>
      </w:r>
      <w:proofErr w:type="gramEnd"/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 xml:space="preserve"> and modernity: A social theory of the media</w:t>
      </w: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 (Cambridge: </w:t>
      </w:r>
    </w:p>
    <w:p w14:paraId="0293C3B7" w14:textId="77777777" w:rsidR="008F4605" w:rsidRPr="00BB52B0" w:rsidRDefault="008F4605" w:rsidP="008F4605">
      <w:pPr>
        <w:rPr>
          <w:rFonts w:eastAsia="Times New Roman" w:cs="Times New Roman"/>
          <w:color w:val="000000" w:themeColor="text1"/>
          <w:lang w:val="en-GB" w:eastAsia="sv-SE"/>
        </w:rPr>
      </w:pPr>
      <w:r w:rsidRPr="00483C16">
        <w:rPr>
          <w:rFonts w:eastAsia="Times New Roman" w:cs="Times New Roman"/>
          <w:color w:val="000000" w:themeColor="text1"/>
          <w:lang w:val="en-GB" w:eastAsia="sv-SE"/>
        </w:rPr>
        <w:tab/>
      </w: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Polity, 1995), </w:t>
      </w:r>
      <w:r w:rsidRPr="00483C16">
        <w:rPr>
          <w:rFonts w:eastAsia="Times New Roman" w:cs="Times New Roman"/>
          <w:color w:val="000000" w:themeColor="text1"/>
          <w:lang w:val="en-GB" w:eastAsia="sv-SE"/>
        </w:rPr>
        <w:t>p 119–178</w:t>
      </w: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 (60 p)</w:t>
      </w:r>
    </w:p>
    <w:p w14:paraId="79C7FBAC" w14:textId="77777777" w:rsidR="008F4605" w:rsidRPr="00483C16" w:rsidRDefault="008F4605" w:rsidP="008F4605">
      <w:pPr>
        <w:ind w:right="440"/>
        <w:rPr>
          <w:rFonts w:eastAsia="Times New Roman" w:cs="Times New Roman"/>
          <w:color w:val="000000"/>
          <w:lang w:val="en-GB" w:eastAsia="sv-SE"/>
        </w:rPr>
      </w:pPr>
      <w:r w:rsidRPr="00BB52B0">
        <w:rPr>
          <w:rFonts w:eastAsia="Times New Roman" w:cs="Times New Roman"/>
          <w:color w:val="000000"/>
          <w:lang w:val="en-GB" w:eastAsia="sv-SE"/>
        </w:rPr>
        <w:t xml:space="preserve">Thompson, Kristin &amp; Bordwell, David, </w:t>
      </w:r>
      <w:r w:rsidRPr="00BB52B0">
        <w:rPr>
          <w:rFonts w:eastAsia="Times New Roman" w:cs="Times New Roman"/>
          <w:i/>
          <w:iCs/>
          <w:color w:val="000000"/>
          <w:lang w:val="en-GB" w:eastAsia="sv-SE"/>
        </w:rPr>
        <w:t>Film history: An introduction</w:t>
      </w:r>
      <w:r w:rsidRPr="00BB52B0">
        <w:rPr>
          <w:rFonts w:eastAsia="Times New Roman" w:cs="Times New Roman"/>
          <w:color w:val="000000"/>
          <w:lang w:val="en-GB" w:eastAsia="sv-SE"/>
        </w:rPr>
        <w:t xml:space="preserve"> (New York: </w:t>
      </w:r>
    </w:p>
    <w:p w14:paraId="080EFE89" w14:textId="77777777" w:rsidR="008F4605" w:rsidRPr="00BB52B0" w:rsidRDefault="008F4605" w:rsidP="008F4605">
      <w:pPr>
        <w:ind w:right="440"/>
        <w:rPr>
          <w:rFonts w:eastAsia="Times New Roman" w:cs="Times New Roman"/>
          <w:color w:val="000000"/>
          <w:lang w:val="en-GB" w:eastAsia="sv-SE"/>
        </w:rPr>
      </w:pPr>
      <w:r w:rsidRPr="00483C16">
        <w:rPr>
          <w:rFonts w:eastAsia="Times New Roman" w:cs="Times New Roman"/>
          <w:color w:val="000000"/>
          <w:lang w:val="en-GB" w:eastAsia="sv-SE"/>
        </w:rPr>
        <w:tab/>
      </w:r>
      <w:r w:rsidRPr="00BB52B0">
        <w:rPr>
          <w:rFonts w:eastAsia="Times New Roman" w:cs="Times New Roman"/>
          <w:color w:val="000000"/>
          <w:lang w:val="en-GB" w:eastAsia="sv-SE"/>
        </w:rPr>
        <w:t>McGraw Hill, 2003), p. 13–32, 37–50, 68–77, 85–118 (78 p)</w:t>
      </w:r>
    </w:p>
    <w:p w14:paraId="42477A5A" w14:textId="77777777" w:rsidR="008F4605" w:rsidRPr="006A3754" w:rsidRDefault="008F4605" w:rsidP="008F4605">
      <w:pPr>
        <w:rPr>
          <w:rFonts w:eastAsia="Times New Roman" w:cs="Times New Roman"/>
          <w:color w:val="000000"/>
          <w:sz w:val="16"/>
          <w:szCs w:val="16"/>
          <w:lang w:val="en-GB" w:eastAsia="sv-SE"/>
        </w:rPr>
      </w:pPr>
    </w:p>
    <w:p w14:paraId="4B2DAB75" w14:textId="77777777" w:rsidR="008F4605" w:rsidRPr="00BB52B0" w:rsidRDefault="008F4605" w:rsidP="008F4605">
      <w:pPr>
        <w:rPr>
          <w:rFonts w:eastAsia="Times New Roman" w:cs="Times New Roman"/>
          <w:color w:val="000000"/>
          <w:lang w:val="en-GB" w:eastAsia="sv-SE"/>
        </w:rPr>
      </w:pPr>
      <w:r w:rsidRPr="00BB52B0">
        <w:rPr>
          <w:rFonts w:eastAsia="Times New Roman" w:cs="Times New Roman"/>
          <w:color w:val="000000"/>
          <w:lang w:val="en-GB" w:eastAsia="sv-SE"/>
        </w:rPr>
        <w:t xml:space="preserve">In sum: </w:t>
      </w:r>
      <w:r w:rsidRPr="00BB52B0">
        <w:rPr>
          <w:rFonts w:eastAsia="Times New Roman" w:cs="Times New Roman"/>
          <w:color w:val="000000" w:themeColor="text1"/>
          <w:lang w:val="en-GB" w:eastAsia="sv-SE"/>
        </w:rPr>
        <w:t>764 p.</w:t>
      </w:r>
    </w:p>
    <w:p w14:paraId="32177C66" w14:textId="77777777" w:rsidR="008F4605" w:rsidRPr="006A3754" w:rsidRDefault="008F4605" w:rsidP="008F4605">
      <w:pPr>
        <w:rPr>
          <w:rFonts w:eastAsia="Times New Roman" w:cs="Times New Roman"/>
          <w:color w:val="000000"/>
          <w:sz w:val="16"/>
          <w:szCs w:val="16"/>
          <w:lang w:val="en-GB" w:eastAsia="sv-SE"/>
        </w:rPr>
      </w:pPr>
    </w:p>
    <w:p w14:paraId="4A0C272D" w14:textId="77777777" w:rsidR="008F4605" w:rsidRPr="00BB52B0" w:rsidRDefault="008F4605" w:rsidP="008F4605">
      <w:pPr>
        <w:spacing w:before="20"/>
        <w:rPr>
          <w:rFonts w:eastAsia="Times New Roman" w:cs="Times New Roman"/>
          <w:color w:val="000000"/>
          <w:lang w:val="en-GB" w:eastAsia="sv-SE"/>
        </w:rPr>
      </w:pPr>
      <w:r w:rsidRPr="00BB52B0">
        <w:rPr>
          <w:rFonts w:eastAsia="Times New Roman" w:cs="Times New Roman"/>
          <w:color w:val="000000"/>
          <w:lang w:val="en-GB" w:eastAsia="sv-SE"/>
        </w:rPr>
        <w:t>Added to this about 200 pages individually selected by the student.</w:t>
      </w:r>
      <w:r w:rsidRPr="00BB52B0">
        <w:rPr>
          <w:rFonts w:eastAsia="Times New Roman" w:cs="Times New Roman"/>
          <w:color w:val="000000"/>
          <w:sz w:val="28"/>
          <w:szCs w:val="28"/>
          <w:lang w:val="en-GB" w:eastAsia="sv-SE"/>
        </w:rPr>
        <w:t> </w:t>
      </w:r>
    </w:p>
    <w:p w14:paraId="4F47C62F" w14:textId="77777777" w:rsidR="008F4605" w:rsidRPr="006A3754" w:rsidRDefault="008F4605" w:rsidP="008F4605">
      <w:pPr>
        <w:rPr>
          <w:rFonts w:eastAsia="Times New Roman" w:cs="Times New Roman"/>
          <w:color w:val="000000"/>
          <w:lang w:val="en-GB" w:eastAsia="sv-SE"/>
        </w:rPr>
      </w:pPr>
      <w:r w:rsidRPr="006A3754">
        <w:rPr>
          <w:rFonts w:eastAsia="Times New Roman" w:cs="Times New Roman"/>
          <w:color w:val="000000"/>
          <w:lang w:val="en-GB" w:eastAsia="sv-SE"/>
        </w:rPr>
        <w:t> </w:t>
      </w:r>
    </w:p>
    <w:p w14:paraId="0F8AD4F1" w14:textId="77777777" w:rsidR="008F4605" w:rsidRPr="006A3754" w:rsidRDefault="008F4605" w:rsidP="008F4605">
      <w:pPr>
        <w:rPr>
          <w:rFonts w:eastAsia="Times New Roman" w:cs="Times New Roman"/>
          <w:color w:val="000000"/>
          <w:sz w:val="16"/>
          <w:szCs w:val="16"/>
          <w:lang w:val="en-GB" w:eastAsia="sv-SE"/>
        </w:rPr>
      </w:pPr>
      <w:r w:rsidRPr="006A3754">
        <w:rPr>
          <w:rFonts w:eastAsia="Times New Roman" w:cs="Times New Roman"/>
          <w:color w:val="000000"/>
          <w:sz w:val="16"/>
          <w:szCs w:val="16"/>
          <w:lang w:val="en-GB" w:eastAsia="sv-SE"/>
        </w:rPr>
        <w:t> </w:t>
      </w:r>
    </w:p>
    <w:p w14:paraId="5C17C930" w14:textId="77777777" w:rsidR="00483C16" w:rsidRPr="006A3754" w:rsidRDefault="00483C16">
      <w:pPr>
        <w:rPr>
          <w:rFonts w:eastAsia="Times New Roman" w:cs="Times New Roman"/>
          <w:color w:val="000000" w:themeColor="text1"/>
          <w:lang w:val="en-GB" w:eastAsia="sv-SE"/>
        </w:rPr>
      </w:pPr>
    </w:p>
    <w:sectPr w:rsidR="00483C16" w:rsidRPr="006A3754" w:rsidSect="00055F81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E1E18" w14:textId="77777777" w:rsidR="007E4B56" w:rsidRDefault="007E4B56">
      <w:r>
        <w:separator/>
      </w:r>
    </w:p>
  </w:endnote>
  <w:endnote w:type="continuationSeparator" w:id="0">
    <w:p w14:paraId="7A388122" w14:textId="77777777" w:rsidR="007E4B56" w:rsidRDefault="007E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371620798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2994C647" w14:textId="77777777" w:rsidR="00BB52B0" w:rsidRDefault="00483C16" w:rsidP="00C247E8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4B875D2C" w14:textId="77777777" w:rsidR="00BB52B0" w:rsidRDefault="007E4B5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064065686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7266D42B" w14:textId="77777777" w:rsidR="00BB52B0" w:rsidRDefault="00483C16" w:rsidP="00C247E8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091211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6DE66EA1" w14:textId="77777777" w:rsidR="00BB52B0" w:rsidRDefault="007E4B5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9C5C3" w14:textId="77777777" w:rsidR="007E4B56" w:rsidRDefault="007E4B56">
      <w:r>
        <w:separator/>
      </w:r>
    </w:p>
  </w:footnote>
  <w:footnote w:type="continuationSeparator" w:id="0">
    <w:p w14:paraId="7CC788CC" w14:textId="77777777" w:rsidR="007E4B56" w:rsidRDefault="007E4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605"/>
    <w:rsid w:val="00055F81"/>
    <w:rsid w:val="00091211"/>
    <w:rsid w:val="001834C2"/>
    <w:rsid w:val="001A54D1"/>
    <w:rsid w:val="00342D3B"/>
    <w:rsid w:val="0034379C"/>
    <w:rsid w:val="003454F6"/>
    <w:rsid w:val="00390370"/>
    <w:rsid w:val="003B4F7D"/>
    <w:rsid w:val="00483C16"/>
    <w:rsid w:val="005D75CA"/>
    <w:rsid w:val="005E54C8"/>
    <w:rsid w:val="00651D61"/>
    <w:rsid w:val="006A3754"/>
    <w:rsid w:val="006A756D"/>
    <w:rsid w:val="007E4B56"/>
    <w:rsid w:val="008230AC"/>
    <w:rsid w:val="0089352F"/>
    <w:rsid w:val="008E38D9"/>
    <w:rsid w:val="008F4605"/>
    <w:rsid w:val="00A613DA"/>
    <w:rsid w:val="00A87485"/>
    <w:rsid w:val="00B52014"/>
    <w:rsid w:val="00C02F4F"/>
    <w:rsid w:val="00D02B21"/>
    <w:rsid w:val="00D86314"/>
    <w:rsid w:val="00DB77E6"/>
    <w:rsid w:val="00DE3DD3"/>
    <w:rsid w:val="00DF0017"/>
    <w:rsid w:val="00F60EDD"/>
    <w:rsid w:val="00FB687E"/>
    <w:rsid w:val="00FE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5BC7"/>
  <w15:chartTrackingRefBased/>
  <w15:docId w15:val="{80FDB0C8-C9EF-7F47-A6F0-821D57FA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605"/>
    <w:pPr>
      <w:tabs>
        <w:tab w:val="left" w:pos="284"/>
      </w:tabs>
    </w:pPr>
    <w:rPr>
      <w:rFonts w:ascii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8F460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F4605"/>
    <w:rPr>
      <w:rFonts w:ascii="Times New Roman" w:hAnsi="Times New Roman"/>
    </w:rPr>
  </w:style>
  <w:style w:type="character" w:styleId="Sidnummer">
    <w:name w:val="page number"/>
    <w:basedOn w:val="Standardstycketeckensnitt"/>
    <w:uiPriority w:val="99"/>
    <w:semiHidden/>
    <w:unhideWhenUsed/>
    <w:rsid w:val="008F4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 Santesson</cp:lastModifiedBy>
  <cp:revision>2</cp:revision>
  <dcterms:created xsi:type="dcterms:W3CDTF">2022-05-09T14:09:00Z</dcterms:created>
  <dcterms:modified xsi:type="dcterms:W3CDTF">2022-05-09T14:09:00Z</dcterms:modified>
</cp:coreProperties>
</file>