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266C" w14:textId="2B1E47A7" w:rsidR="003D0861" w:rsidRPr="0054114C" w:rsidRDefault="00F45F4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</w:t>
      </w:r>
      <w:proofErr w:type="spellStart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7E5006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14:paraId="7F0473EE" w14:textId="77777777" w:rsidR="00231EE8" w:rsidRPr="0054114C" w:rsidRDefault="00231EE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7367F2" w14:textId="06CC8233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Delkurs</w:t>
      </w:r>
      <w:r w:rsidR="000557C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Retorik och lärande (7,5 </w:t>
      </w:r>
      <w:proofErr w:type="spellStart"/>
      <w:r w:rsidRPr="0054114C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Pr="005411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AB81D1" w14:textId="77777777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CBD8" w14:textId="77777777" w:rsidR="00137FBA" w:rsidRPr="0054114C" w:rsidRDefault="00137FBA" w:rsidP="0054114C">
      <w:pPr>
        <w:pStyle w:val="Default"/>
        <w:rPr>
          <w:color w:val="auto"/>
        </w:rPr>
      </w:pPr>
      <w:r w:rsidRPr="0054114C">
        <w:rPr>
          <w:color w:val="auto"/>
        </w:rPr>
        <w:t xml:space="preserve">Institutionen för kommunikation och medier, Lunds universitet </w:t>
      </w:r>
    </w:p>
    <w:p w14:paraId="1293F091" w14:textId="77777777" w:rsidR="00137FBA" w:rsidRPr="002D11EF" w:rsidRDefault="00137FBA" w:rsidP="0054114C">
      <w:pPr>
        <w:pStyle w:val="Default"/>
        <w:rPr>
          <w:bCs/>
          <w:color w:val="auto"/>
        </w:rPr>
      </w:pPr>
    </w:p>
    <w:p w14:paraId="53868D90" w14:textId="2D0F1E6B" w:rsidR="002D11EF" w:rsidRDefault="002D11EF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1EF">
        <w:rPr>
          <w:rFonts w:ascii="Times New Roman" w:hAnsi="Times New Roman" w:cs="Times New Roman"/>
          <w:bCs/>
          <w:sz w:val="24"/>
          <w:szCs w:val="24"/>
        </w:rPr>
        <w:t xml:space="preserve">Fastställd av institutionsstyrelsen den </w:t>
      </w:r>
      <w:r w:rsidR="00603F83" w:rsidRPr="00603F83">
        <w:rPr>
          <w:rFonts w:ascii="Times New Roman" w:hAnsi="Times New Roman" w:cs="Times New Roman"/>
          <w:sz w:val="23"/>
          <w:szCs w:val="23"/>
        </w:rPr>
        <w:t>2018-12-03</w:t>
      </w:r>
    </w:p>
    <w:p w14:paraId="68A94457" w14:textId="77777777" w:rsidR="002C4A6B" w:rsidRPr="002D11EF" w:rsidRDefault="002C4A6B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53BA9" w14:textId="77777777" w:rsidR="009254D7" w:rsidRPr="0054114C" w:rsidRDefault="009254D7" w:rsidP="00541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51AF1" w14:textId="774CA301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Bakken, Jonas (2011), ”Den retoriske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forelesningen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>”. </w:t>
      </w:r>
      <w:proofErr w:type="spellStart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>Forelesningens</w:t>
      </w:r>
      <w:proofErr w:type="spellEnd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>kunst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 xml:space="preserve">red. 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Arne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Skodvin</w:t>
      </w:r>
      <w:proofErr w:type="spellEnd"/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Karl Henrik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Flyum</w:t>
      </w:r>
      <w:proofErr w:type="spellEnd"/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Geir Knudsen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Eva Simonsen</w:t>
      </w:r>
      <w:r w:rsidR="00577898" w:rsidRP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Oslo: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Unipub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forlag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06557" w:rsidRPr="0054114C">
        <w:rPr>
          <w:rFonts w:ascii="Times New Roman" w:eastAsia="Times New Roman" w:hAnsi="Times New Roman" w:cs="Times New Roman"/>
          <w:sz w:val="24"/>
          <w:szCs w:val="24"/>
        </w:rPr>
        <w:t>12 s</w:t>
      </w:r>
      <w:r w:rsid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52414E9" w14:textId="77777777" w:rsidR="003D0861" w:rsidRPr="0054114C" w:rsidRDefault="003D0861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787E4" w14:textId="6279ADC3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Bakken, Jonas (2009), ”Retorisk </w:t>
      </w:r>
      <w:proofErr w:type="spellStart"/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skrivepedagogikk</w:t>
      </w:r>
      <w:proofErr w:type="spellEnd"/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</w:t>
      </w:r>
      <w:hyperlink r:id="rId7" w:history="1">
        <w:proofErr w:type="spellStart"/>
        <w:r w:rsidRPr="0054114C">
          <w:rPr>
            <w:rStyle w:val="Hyperl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Norsklæreren</w:t>
        </w:r>
        <w:proofErr w:type="spellEnd"/>
      </w:hyperlink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33:2, s. 32</w:t>
      </w:r>
      <w:r w:rsidR="00577898"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–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40</w:t>
      </w:r>
      <w:r w:rsidRPr="0054114C">
        <w:rPr>
          <w:rStyle w:val="Hyperl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[</w:t>
      </w:r>
      <w:r w:rsidR="00406557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s</w:t>
      </w:r>
      <w:r w:rsidR="00577898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14:paraId="710C0A06" w14:textId="77777777" w:rsidR="00577898" w:rsidRPr="0054114C" w:rsidRDefault="00577898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DE25FA" w14:textId="52165B6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Harsting, Pernille (2008). ”Lögn och retorik i antiken”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39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406557" w:rsidRPr="0054114C">
        <w:rPr>
          <w:rFonts w:ascii="Times New Roman" w:hAnsi="Times New Roman" w:cs="Times New Roman"/>
          <w:szCs w:val="24"/>
        </w:rPr>
        <w:t>40 [6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DAA946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CC6BE" w14:textId="3EBCF940" w:rsidR="005661D2" w:rsidRPr="0054114C" w:rsidRDefault="005273F0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Hellspong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L. (2018). </w:t>
      </w:r>
      <w:r w:rsidR="005661D2" w:rsidRPr="0054114C">
        <w:rPr>
          <w:rFonts w:ascii="Times New Roman" w:hAnsi="Times New Roman" w:cs="Times New Roman"/>
          <w:i/>
          <w:szCs w:val="24"/>
        </w:rPr>
        <w:t>Den retoriska männi</w:t>
      </w:r>
      <w:r w:rsidRPr="0054114C">
        <w:rPr>
          <w:rFonts w:ascii="Times New Roman" w:hAnsi="Times New Roman" w:cs="Times New Roman"/>
          <w:i/>
          <w:szCs w:val="24"/>
        </w:rPr>
        <w:t>skan. 20 sätt att se på retorik</w:t>
      </w:r>
      <w:r w:rsidR="005661D2" w:rsidRPr="0054114C">
        <w:rPr>
          <w:rFonts w:ascii="Times New Roman" w:hAnsi="Times New Roman" w:cs="Times New Roman"/>
          <w:i/>
          <w:szCs w:val="24"/>
        </w:rPr>
        <w:t>.</w:t>
      </w:r>
      <w:r w:rsidR="005661D2" w:rsidRPr="0054114C">
        <w:rPr>
          <w:rFonts w:ascii="Times New Roman" w:hAnsi="Times New Roman" w:cs="Times New Roman"/>
          <w:szCs w:val="24"/>
        </w:rPr>
        <w:t xml:space="preserve"> Morfem</w:t>
      </w:r>
      <w:r w:rsidR="00577898"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[252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6B0B0A52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A4CB456" w14:textId="51211555" w:rsidR="00F45F48" w:rsidRPr="0054114C" w:rsidRDefault="00CB1BC5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Eriksson, Anders (2015). ”Läsa, lyssna, skriva, tala – </w:t>
      </w:r>
      <w:proofErr w:type="spellStart"/>
      <w:r w:rsidRPr="0054114C">
        <w:rPr>
          <w:rFonts w:ascii="Times New Roman" w:hAnsi="Times New Roman" w:cs="Times New Roman"/>
          <w:szCs w:val="24"/>
        </w:rPr>
        <w:t>imitatio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som progression i de retoriska övningarna </w:t>
      </w:r>
      <w:proofErr w:type="spellStart"/>
      <w:r w:rsidRPr="0054114C">
        <w:rPr>
          <w:rFonts w:ascii="Times New Roman" w:hAnsi="Times New Roman" w:cs="Times New Roman"/>
          <w:szCs w:val="24"/>
        </w:rPr>
        <w:t>progymnasmata</w:t>
      </w:r>
      <w:proofErr w:type="spellEnd"/>
      <w:r w:rsidR="00F81C2C" w:rsidRPr="0054114C">
        <w:rPr>
          <w:rFonts w:ascii="Times New Roman" w:hAnsi="Times New Roman" w:cs="Times New Roman"/>
          <w:szCs w:val="24"/>
        </w:rPr>
        <w:t>”</w:t>
      </w:r>
      <w:r w:rsid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70, s. 14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37 </w:t>
      </w:r>
      <w:r w:rsidR="00406557" w:rsidRPr="0054114C">
        <w:rPr>
          <w:rFonts w:ascii="Times New Roman" w:hAnsi="Times New Roman" w:cs="Times New Roman"/>
          <w:szCs w:val="24"/>
        </w:rPr>
        <w:t>[24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5873ECF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063A03E" w14:textId="4656A05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Hellspong</w:t>
      </w:r>
      <w:proofErr w:type="spellEnd"/>
      <w:r w:rsidRPr="0054114C">
        <w:rPr>
          <w:rFonts w:ascii="Times New Roman" w:hAnsi="Times New Roman" w:cs="Times New Roman"/>
          <w:szCs w:val="24"/>
        </w:rPr>
        <w:t>, Lennart (2003). ”Judit Butler. En genusteoretisk metaforanalys”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26 [</w:t>
      </w:r>
      <w:r w:rsidR="00137FBA" w:rsidRPr="0054114C">
        <w:rPr>
          <w:rFonts w:ascii="Times New Roman" w:hAnsi="Times New Roman" w:cs="Times New Roman"/>
          <w:szCs w:val="24"/>
        </w:rPr>
        <w:t>17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  <w:r w:rsidR="00137FBA" w:rsidRPr="0054114C">
        <w:rPr>
          <w:rFonts w:ascii="Times New Roman" w:hAnsi="Times New Roman" w:cs="Times New Roman"/>
          <w:szCs w:val="24"/>
        </w:rPr>
        <w:t xml:space="preserve"> </w:t>
      </w:r>
    </w:p>
    <w:p w14:paraId="25C92C83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073BBF" w14:textId="410D0BF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Kindeberg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Tina (2011). </w:t>
      </w:r>
      <w:r w:rsidRPr="0054114C">
        <w:rPr>
          <w:rFonts w:ascii="Times New Roman" w:hAnsi="Times New Roman" w:cs="Times New Roman"/>
          <w:i/>
          <w:szCs w:val="24"/>
        </w:rPr>
        <w:t>Pedagogisk retorik</w:t>
      </w:r>
      <w:r w:rsidR="00577898" w:rsidRPr="0054114C">
        <w:rPr>
          <w:rFonts w:ascii="Times New Roman" w:hAnsi="Times New Roman" w:cs="Times New Roman"/>
          <w:i/>
          <w:szCs w:val="24"/>
        </w:rPr>
        <w:t>. D</w:t>
      </w:r>
      <w:r w:rsidRPr="0054114C">
        <w:rPr>
          <w:rFonts w:ascii="Times New Roman" w:hAnsi="Times New Roman" w:cs="Times New Roman"/>
          <w:i/>
          <w:szCs w:val="24"/>
        </w:rPr>
        <w:t>en muntliga relationen i undervisningen</w:t>
      </w:r>
      <w:r w:rsidRPr="0054114C">
        <w:rPr>
          <w:rFonts w:ascii="Times New Roman" w:hAnsi="Times New Roman" w:cs="Times New Roman"/>
          <w:szCs w:val="24"/>
        </w:rPr>
        <w:t>. Natur och kultur</w:t>
      </w:r>
      <w:r w:rsidR="00E149E1" w:rsidRPr="0054114C">
        <w:rPr>
          <w:rFonts w:ascii="Times New Roman" w:hAnsi="Times New Roman" w:cs="Times New Roman"/>
          <w:szCs w:val="24"/>
        </w:rPr>
        <w:t xml:space="preserve"> [142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BC6D23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58BE455" w14:textId="1B18A5DE" w:rsidR="00493592" w:rsidRPr="00603F83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Kjeldsen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Jens (2011). ”Bilder </w:t>
      </w:r>
      <w:proofErr w:type="spellStart"/>
      <w:r w:rsidRPr="0054114C">
        <w:rPr>
          <w:rFonts w:ascii="Times New Roman" w:hAnsi="Times New Roman" w:cs="Times New Roman"/>
          <w:szCs w:val="24"/>
        </w:rPr>
        <w:t>og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tekstbilder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54114C">
        <w:rPr>
          <w:rFonts w:ascii="Times New Roman" w:hAnsi="Times New Roman" w:cs="Times New Roman"/>
          <w:szCs w:val="24"/>
        </w:rPr>
        <w:t>foredrag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og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forelesning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54114C">
        <w:rPr>
          <w:rStyle w:val="Betoning"/>
          <w:rFonts w:ascii="Times New Roman" w:hAnsi="Times New Roman" w:cs="Times New Roman"/>
          <w:szCs w:val="24"/>
        </w:rPr>
        <w:t>Forelesningens</w:t>
      </w:r>
      <w:proofErr w:type="spellEnd"/>
      <w:r w:rsidRPr="0054114C">
        <w:rPr>
          <w:rStyle w:val="Betoning"/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Style w:val="Betoning"/>
          <w:rFonts w:ascii="Times New Roman" w:hAnsi="Times New Roman" w:cs="Times New Roman"/>
          <w:szCs w:val="24"/>
        </w:rPr>
        <w:t>kunst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. </w:t>
      </w:r>
      <w:r w:rsidR="0054114C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 xml:space="preserve">Arne </w:t>
      </w:r>
      <w:proofErr w:type="spellStart"/>
      <w:r w:rsidRPr="0054114C">
        <w:rPr>
          <w:rFonts w:ascii="Times New Roman" w:hAnsi="Times New Roman" w:cs="Times New Roman"/>
          <w:szCs w:val="24"/>
        </w:rPr>
        <w:t>Skodvin</w:t>
      </w:r>
      <w:proofErr w:type="spellEnd"/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Karl Henrik </w:t>
      </w:r>
      <w:proofErr w:type="spellStart"/>
      <w:r w:rsidRPr="0054114C">
        <w:rPr>
          <w:rFonts w:ascii="Times New Roman" w:hAnsi="Times New Roman" w:cs="Times New Roman"/>
          <w:szCs w:val="24"/>
        </w:rPr>
        <w:t>Flyum</w:t>
      </w:r>
      <w:proofErr w:type="spellEnd"/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Geir Knudsen</w:t>
      </w:r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Eva Simonsen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 </w:t>
      </w:r>
      <w:r w:rsidRPr="00603F83">
        <w:rPr>
          <w:rFonts w:ascii="Times New Roman" w:hAnsi="Times New Roman" w:cs="Times New Roman"/>
          <w:szCs w:val="24"/>
          <w:lang w:val="en-US"/>
        </w:rPr>
        <w:t xml:space="preserve">Oslo: </w:t>
      </w:r>
      <w:proofErr w:type="spellStart"/>
      <w:r w:rsidRPr="00603F83">
        <w:rPr>
          <w:rFonts w:ascii="Times New Roman" w:hAnsi="Times New Roman" w:cs="Times New Roman"/>
          <w:szCs w:val="24"/>
          <w:lang w:val="en-US"/>
        </w:rPr>
        <w:t>Unipub</w:t>
      </w:r>
      <w:proofErr w:type="spellEnd"/>
      <w:r w:rsidRPr="00603F83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603F83">
        <w:rPr>
          <w:rFonts w:ascii="Times New Roman" w:hAnsi="Times New Roman" w:cs="Times New Roman"/>
          <w:szCs w:val="24"/>
          <w:lang w:val="en-US"/>
        </w:rPr>
        <w:t>forlag</w:t>
      </w:r>
      <w:proofErr w:type="spellEnd"/>
      <w:r w:rsidRPr="00603F83">
        <w:rPr>
          <w:rFonts w:ascii="Times New Roman" w:hAnsi="Times New Roman" w:cs="Times New Roman"/>
          <w:szCs w:val="24"/>
          <w:lang w:val="en-US"/>
        </w:rPr>
        <w:t xml:space="preserve"> [26 s</w:t>
      </w:r>
      <w:r w:rsidR="0054114C" w:rsidRPr="00603F83">
        <w:rPr>
          <w:rFonts w:ascii="Times New Roman" w:hAnsi="Times New Roman" w:cs="Times New Roman"/>
          <w:szCs w:val="24"/>
          <w:lang w:val="en-US"/>
        </w:rPr>
        <w:t>.</w:t>
      </w:r>
      <w:r w:rsidRPr="00603F83">
        <w:rPr>
          <w:rFonts w:ascii="Times New Roman" w:hAnsi="Times New Roman" w:cs="Times New Roman"/>
          <w:szCs w:val="24"/>
          <w:lang w:val="en-US"/>
        </w:rPr>
        <w:t>]</w:t>
      </w:r>
    </w:p>
    <w:p w14:paraId="77C951BE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76ABBABF" w14:textId="1B9FF51E" w:rsidR="002E66D8" w:rsidRPr="0054114C" w:rsidRDefault="002E66D8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54114C">
        <w:rPr>
          <w:rFonts w:ascii="Times New Roman" w:hAnsi="Times New Roman" w:cs="Times New Roman"/>
          <w:szCs w:val="24"/>
          <w:lang w:val="en-US"/>
        </w:rPr>
        <w:t>Mathiessen</w:t>
      </w:r>
      <w:proofErr w:type="spellEnd"/>
      <w:r w:rsidRPr="0054114C">
        <w:rPr>
          <w:rFonts w:ascii="Times New Roman" w:hAnsi="Times New Roman" w:cs="Times New Roman"/>
          <w:szCs w:val="24"/>
          <w:lang w:val="en-US"/>
        </w:rPr>
        <w:t xml:space="preserve">, Christine (2016). ”Student-driven Imitation as a Means to Strengthening Rhetorical Agency”. </w:t>
      </w:r>
      <w:r w:rsidRPr="0054114C">
        <w:rPr>
          <w:rFonts w:ascii="Times New Roman" w:hAnsi="Times New Roman" w:cs="Times New Roman"/>
          <w:i/>
          <w:szCs w:val="24"/>
          <w:lang w:val="en-US"/>
        </w:rPr>
        <w:t xml:space="preserve">Advances in the History of Rhetoric </w:t>
      </w:r>
      <w:r w:rsidRPr="0054114C">
        <w:rPr>
          <w:rFonts w:ascii="Times New Roman" w:hAnsi="Times New Roman" w:cs="Times New Roman"/>
          <w:szCs w:val="24"/>
          <w:lang w:val="en-US"/>
        </w:rPr>
        <w:t>19, s</w:t>
      </w:r>
      <w:r w:rsid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 xml:space="preserve"> 2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08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–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224 [16 s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>]</w:t>
      </w:r>
    </w:p>
    <w:p w14:paraId="7714647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2A19321A" w14:textId="628B2D9A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  <w:lang w:val="en-US"/>
        </w:rPr>
        <w:t xml:space="preserve">Mendelson, Michael (2001). ”Quintilian and the Pedagogy of Argument”. </w:t>
      </w:r>
      <w:r w:rsidRPr="0054114C">
        <w:rPr>
          <w:rFonts w:ascii="Times New Roman" w:hAnsi="Times New Roman" w:cs="Times New Roman"/>
          <w:i/>
          <w:szCs w:val="24"/>
        </w:rPr>
        <w:t>Argumentation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149E1" w:rsidRPr="0054114C">
        <w:rPr>
          <w:rFonts w:ascii="Times New Roman" w:hAnsi="Times New Roman" w:cs="Times New Roman"/>
          <w:szCs w:val="24"/>
        </w:rPr>
        <w:t>15</w:t>
      </w:r>
      <w:r w:rsidR="00577898" w:rsidRPr="0054114C">
        <w:rPr>
          <w:rFonts w:ascii="Times New Roman" w:hAnsi="Times New Roman" w:cs="Times New Roman"/>
          <w:szCs w:val="24"/>
        </w:rPr>
        <w:t>,</w:t>
      </w:r>
      <w:r w:rsidR="00E149E1" w:rsidRPr="0054114C">
        <w:rPr>
          <w:rFonts w:ascii="Times New Roman" w:hAnsi="Times New Roman" w:cs="Times New Roman"/>
          <w:szCs w:val="24"/>
        </w:rPr>
        <w:t xml:space="preserve"> s. 277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E149E1" w:rsidRPr="0054114C">
        <w:rPr>
          <w:rFonts w:ascii="Times New Roman" w:hAnsi="Times New Roman" w:cs="Times New Roman"/>
          <w:szCs w:val="24"/>
        </w:rPr>
        <w:t>293 [16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3AACF6D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</w:p>
    <w:p w14:paraId="23A3CA31" w14:textId="2CACDA2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Mral</w:t>
      </w:r>
      <w:proofErr w:type="spellEnd"/>
      <w:r w:rsidRPr="0054114C">
        <w:rPr>
          <w:rStyle w:val="st"/>
          <w:rFonts w:ascii="Times New Roman" w:hAnsi="Times New Roman" w:cs="Times New Roman"/>
          <w:szCs w:val="24"/>
        </w:rPr>
        <w:t xml:space="preserve">, Brigitte (2014). ”Genus, status och motståndets retorik – att analysera maktrelationer i språket”,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</w:t>
      </w:r>
      <w:r w:rsidR="00851E64" w:rsidRPr="0054114C">
        <w:rPr>
          <w:rStyle w:val="st"/>
          <w:rFonts w:ascii="Times New Roman" w:hAnsi="Times New Roman" w:cs="Times New Roman"/>
          <w:i/>
          <w:szCs w:val="24"/>
        </w:rPr>
        <w:t>ori och metod i retorisk analys.</w:t>
      </w:r>
      <w:r w:rsidRPr="0054114C">
        <w:rPr>
          <w:rStyle w:val="st"/>
          <w:rFonts w:ascii="Times New Roman" w:hAnsi="Times New Roman" w:cs="Times New Roman"/>
          <w:i/>
          <w:szCs w:val="24"/>
        </w:rPr>
        <w:t xml:space="preserve"> </w:t>
      </w:r>
      <w:r w:rsidR="0054114C">
        <w:rPr>
          <w:rStyle w:val="st"/>
          <w:rFonts w:ascii="Times New Roman" w:hAnsi="Times New Roman" w:cs="Times New Roman"/>
          <w:iCs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Otto Fischer, Patrik </w:t>
      </w: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Mehrens</w:t>
      </w:r>
      <w:proofErr w:type="spellEnd"/>
      <w:r w:rsid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Jon Viklund. Ödåkra: Retorikförlaget</w:t>
      </w:r>
      <w:r w:rsidR="00577898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245</w:t>
      </w:r>
      <w:r w:rsidR="00577898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256 </w:t>
      </w:r>
      <w:r w:rsidR="00E149E1" w:rsidRPr="0054114C">
        <w:rPr>
          <w:rStyle w:val="st"/>
          <w:rFonts w:ascii="Times New Roman" w:hAnsi="Times New Roman" w:cs="Times New Roman"/>
          <w:szCs w:val="24"/>
        </w:rPr>
        <w:t>[11 s</w:t>
      </w:r>
      <w:r w:rsidR="00577898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05C19028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D907CDC" w14:textId="3CB8B3C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Mral</w:t>
      </w:r>
      <w:proofErr w:type="spellEnd"/>
      <w:r w:rsidRPr="0054114C">
        <w:rPr>
          <w:rFonts w:ascii="Times New Roman" w:hAnsi="Times New Roman" w:cs="Times New Roman"/>
          <w:szCs w:val="24"/>
        </w:rPr>
        <w:t>, Brigitte (2011).</w:t>
      </w:r>
      <w:r w:rsidR="00577898" w:rsidRPr="0054114C">
        <w:rPr>
          <w:rFonts w:ascii="Times New Roman" w:hAnsi="Times New Roman" w:cs="Times New Roman"/>
          <w:szCs w:val="24"/>
        </w:rPr>
        <w:t xml:space="preserve"> ”Inledning”.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Talande kvinnor</w:t>
      </w:r>
      <w:r w:rsidRPr="0054114C">
        <w:rPr>
          <w:rFonts w:ascii="Times New Roman" w:hAnsi="Times New Roman" w:cs="Times New Roman"/>
          <w:szCs w:val="24"/>
        </w:rPr>
        <w:t>. 2 utg. Ödåkra: Retorikförlaget</w:t>
      </w:r>
      <w:r w:rsidR="00577898" w:rsidRPr="0054114C">
        <w:rPr>
          <w:rFonts w:ascii="Times New Roman" w:hAnsi="Times New Roman" w:cs="Times New Roman"/>
          <w:szCs w:val="24"/>
        </w:rPr>
        <w:t>, s. 10–20</w:t>
      </w:r>
      <w:r w:rsidRPr="0054114C">
        <w:rPr>
          <w:rFonts w:ascii="Times New Roman" w:hAnsi="Times New Roman" w:cs="Times New Roman"/>
          <w:szCs w:val="24"/>
        </w:rPr>
        <w:t xml:space="preserve"> [1</w:t>
      </w:r>
      <w:r w:rsidR="00577898" w:rsidRPr="0054114C">
        <w:rPr>
          <w:rFonts w:ascii="Times New Roman" w:hAnsi="Times New Roman" w:cs="Times New Roman"/>
          <w:szCs w:val="24"/>
        </w:rPr>
        <w:t>1</w:t>
      </w:r>
      <w:r w:rsidRPr="0054114C">
        <w:rPr>
          <w:rFonts w:ascii="Times New Roman" w:hAnsi="Times New Roman" w:cs="Times New Roman"/>
          <w:szCs w:val="24"/>
        </w:rPr>
        <w:t xml:space="preserve">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av </w:t>
      </w:r>
      <w:r w:rsidR="00E149E1" w:rsidRPr="0054114C">
        <w:rPr>
          <w:rFonts w:ascii="Times New Roman" w:hAnsi="Times New Roman" w:cs="Times New Roman"/>
          <w:szCs w:val="24"/>
        </w:rPr>
        <w:t>2</w:t>
      </w:r>
      <w:r w:rsidR="00D865F6" w:rsidRPr="0054114C">
        <w:rPr>
          <w:rFonts w:ascii="Times New Roman" w:hAnsi="Times New Roman" w:cs="Times New Roman"/>
          <w:szCs w:val="24"/>
        </w:rPr>
        <w:t>23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0DBF771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B12F392" w14:textId="138B593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Lönngren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Ann-Sofie (2014). ”Butler, </w:t>
      </w:r>
      <w:proofErr w:type="spellStart"/>
      <w:r w:rsidRPr="0054114C">
        <w:rPr>
          <w:rFonts w:ascii="Times New Roman" w:hAnsi="Times New Roman" w:cs="Times New Roman"/>
          <w:szCs w:val="24"/>
        </w:rPr>
        <w:t>performativitet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och transgender studies”.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Teori och metod i retorisk analys</w:t>
      </w:r>
      <w:r w:rsidR="008749BE">
        <w:rPr>
          <w:rStyle w:val="st"/>
          <w:rFonts w:ascii="Times New Roman" w:hAnsi="Times New Roman" w:cs="Times New Roman"/>
          <w:i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</w:t>
      </w:r>
      <w:r w:rsidR="008749BE">
        <w:rPr>
          <w:rStyle w:val="st"/>
          <w:rFonts w:ascii="Times New Roman" w:hAnsi="Times New Roman" w:cs="Times New Roman"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Otto Fischer, Patrik </w:t>
      </w: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Mehrens</w:t>
      </w:r>
      <w:proofErr w:type="spellEnd"/>
      <w:r w:rsidRPr="0054114C">
        <w:rPr>
          <w:rStyle w:val="st"/>
          <w:rFonts w:ascii="Times New Roman" w:hAnsi="Times New Roman" w:cs="Times New Roman"/>
          <w:szCs w:val="24"/>
        </w:rPr>
        <w:t xml:space="preserve"> &amp; Jon Viklund. Ödåkra: Retorikförlaget</w:t>
      </w:r>
      <w:r w:rsidR="00D865F6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259</w:t>
      </w:r>
      <w:r w:rsidR="00D865F6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>273</w:t>
      </w:r>
      <w:r w:rsidR="00E149E1" w:rsidRPr="0054114C">
        <w:rPr>
          <w:rStyle w:val="st"/>
          <w:rFonts w:ascii="Times New Roman" w:hAnsi="Times New Roman" w:cs="Times New Roman"/>
          <w:szCs w:val="24"/>
        </w:rPr>
        <w:t xml:space="preserve"> [14 s</w:t>
      </w:r>
      <w:r w:rsidR="00D865F6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44B364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116CDE0" w14:textId="461030F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Plutarchos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(2000). ”Konsten att lyssna”.</w:t>
      </w:r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 xml:space="preserve">14. Övers. Ingemar </w:t>
      </w:r>
      <w:proofErr w:type="spellStart"/>
      <w:r w:rsidRPr="0054114C">
        <w:rPr>
          <w:rFonts w:ascii="Times New Roman" w:hAnsi="Times New Roman" w:cs="Times New Roman"/>
          <w:szCs w:val="24"/>
        </w:rPr>
        <w:t>D</w:t>
      </w:r>
      <w:r w:rsidR="00E149E1" w:rsidRPr="0054114C">
        <w:rPr>
          <w:rFonts w:ascii="Times New Roman" w:hAnsi="Times New Roman" w:cs="Times New Roman"/>
          <w:szCs w:val="24"/>
        </w:rPr>
        <w:t>üring</w:t>
      </w:r>
      <w:proofErr w:type="spellEnd"/>
      <w:r w:rsidR="00E149E1" w:rsidRPr="0054114C">
        <w:rPr>
          <w:rFonts w:ascii="Times New Roman" w:hAnsi="Times New Roman" w:cs="Times New Roman"/>
          <w:szCs w:val="24"/>
        </w:rPr>
        <w:t>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2E5002A" w14:textId="2C00C1F6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lastRenderedPageBreak/>
        <w:t>Quintilianus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(2000). ”Om </w:t>
      </w:r>
      <w:proofErr w:type="spellStart"/>
      <w:r w:rsidRPr="0054114C">
        <w:rPr>
          <w:rFonts w:ascii="Times New Roman" w:hAnsi="Times New Roman" w:cs="Times New Roman"/>
          <w:szCs w:val="24"/>
        </w:rPr>
        <w:t>efterligning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16. Övers. Pernille Har</w:t>
      </w:r>
      <w:r w:rsidR="00E149E1" w:rsidRPr="0054114C">
        <w:rPr>
          <w:rFonts w:ascii="Times New Roman" w:hAnsi="Times New Roman" w:cs="Times New Roman"/>
          <w:szCs w:val="24"/>
        </w:rPr>
        <w:t>sting.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9590A08" w14:textId="77777777" w:rsidR="00D865F6" w:rsidRPr="0054114C" w:rsidRDefault="00D865F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6441369" w14:textId="6B5308A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(2008).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Doxologi</w:t>
      </w:r>
      <w:proofErr w:type="spellEnd"/>
      <w:r w:rsidRPr="0054114C">
        <w:rPr>
          <w:rFonts w:ascii="Times New Roman" w:hAnsi="Times New Roman" w:cs="Times New Roman"/>
          <w:szCs w:val="24"/>
        </w:rPr>
        <w:t>. Åstorp: Retorikfö</w:t>
      </w:r>
      <w:r w:rsidR="00003E98" w:rsidRPr="0054114C">
        <w:rPr>
          <w:rFonts w:ascii="Times New Roman" w:hAnsi="Times New Roman" w:cs="Times New Roman"/>
          <w:szCs w:val="24"/>
        </w:rPr>
        <w:t>rlaget [115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73612F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9A047" w14:textId="5C4EEB25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(2014). ”Retorik, retorikvetenskap och social mening”,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 xml:space="preserve">ed. Otto Fischer, Patrik </w:t>
      </w:r>
      <w:proofErr w:type="spellStart"/>
      <w:r w:rsidRPr="0054114C">
        <w:rPr>
          <w:rFonts w:ascii="Times New Roman" w:hAnsi="Times New Roman" w:cs="Times New Roman"/>
          <w:szCs w:val="24"/>
        </w:rPr>
        <w:t>Mehrens</w:t>
      </w:r>
      <w:proofErr w:type="spellEnd"/>
      <w:r w:rsidR="00BB43A7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Jon Viklund, Ödåkra: Retorikförlaget, 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227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242 [</w:t>
      </w:r>
      <w:r w:rsidR="00003E98" w:rsidRPr="0054114C">
        <w:rPr>
          <w:rFonts w:ascii="Times New Roman" w:hAnsi="Times New Roman" w:cs="Times New Roman"/>
          <w:szCs w:val="24"/>
        </w:rPr>
        <w:t>16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5CBD5DE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2768476" w14:textId="03B08C0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(2008). ”Retorikens etik 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 och </w:t>
      </w:r>
      <w:proofErr w:type="spellStart"/>
      <w:r w:rsidRPr="0054114C">
        <w:rPr>
          <w:rFonts w:ascii="Times New Roman" w:hAnsi="Times New Roman" w:cs="Times New Roman"/>
          <w:szCs w:val="24"/>
        </w:rPr>
        <w:t>progymnasmata</w:t>
      </w:r>
      <w:proofErr w:type="spellEnd"/>
      <w:r w:rsidRPr="0054114C">
        <w:rPr>
          <w:rFonts w:ascii="Times New Roman" w:hAnsi="Times New Roman" w:cs="Times New Roman"/>
          <w:szCs w:val="24"/>
        </w:rPr>
        <w:t>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Texter om svenska med didaktisk inriktning. Femte nationella konferensen i svenska med didaktisk inriktning.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>Maria Lindgren et al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Växjö University Press [19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7F3712A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C44CFB" w14:textId="6198D81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(2011). </w:t>
      </w:r>
      <w:r w:rsidRPr="0054114C">
        <w:rPr>
          <w:rFonts w:ascii="Times New Roman" w:hAnsi="Times New Roman" w:cs="Times New Roman"/>
          <w:i/>
          <w:szCs w:val="24"/>
        </w:rPr>
        <w:t>Retorik för lärare</w:t>
      </w:r>
      <w:r w:rsidRPr="0054114C">
        <w:rPr>
          <w:rFonts w:ascii="Times New Roman" w:hAnsi="Times New Roman" w:cs="Times New Roman"/>
          <w:szCs w:val="24"/>
        </w:rPr>
        <w:t>. Åstorp: Retorikförlaget [132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7F7D11C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0C9EFCF" w14:textId="2CCE5E8C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Wester, Vivianne (2001) ”Bör kvinnor sära på benen?”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="00003E98" w:rsidRPr="0054114C">
        <w:rPr>
          <w:rFonts w:ascii="Times New Roman" w:hAnsi="Times New Roman" w:cs="Times New Roman"/>
          <w:szCs w:val="24"/>
        </w:rPr>
        <w:t>10 [5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3DD85A6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E01B2A3" w14:textId="4667FE4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Öhrberg, Ann (2014). ”</w:t>
      </w:r>
      <w:r w:rsidR="00D865F6" w:rsidRPr="0054114C">
        <w:rPr>
          <w:rFonts w:ascii="Times New Roman" w:hAnsi="Times New Roman" w:cs="Times New Roman"/>
          <w:szCs w:val="24"/>
        </w:rPr>
        <w:t>’</w:t>
      </w:r>
      <w:r w:rsidRPr="0054114C">
        <w:rPr>
          <w:rFonts w:ascii="Times New Roman" w:hAnsi="Times New Roman" w:cs="Times New Roman"/>
          <w:szCs w:val="24"/>
        </w:rPr>
        <w:t>Jag ska bussa Hundarnas Någon på mina fienders strupar</w:t>
      </w:r>
      <w:r w:rsidR="00D865F6" w:rsidRPr="0054114C">
        <w:rPr>
          <w:rFonts w:ascii="Times New Roman" w:hAnsi="Times New Roman" w:cs="Times New Roman"/>
          <w:szCs w:val="24"/>
        </w:rPr>
        <w:t>.’</w:t>
      </w:r>
      <w:r w:rsidRPr="0054114C">
        <w:rPr>
          <w:rFonts w:ascii="Times New Roman" w:hAnsi="Times New Roman" w:cs="Times New Roman"/>
          <w:szCs w:val="24"/>
        </w:rPr>
        <w:t xml:space="preserve"> Etik och retorik</w:t>
      </w:r>
      <w:r w:rsidR="00D865F6" w:rsidRPr="0054114C">
        <w:rPr>
          <w:rFonts w:ascii="Times New Roman" w:hAnsi="Times New Roman" w:cs="Times New Roman"/>
          <w:szCs w:val="24"/>
        </w:rPr>
        <w:t>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 xml:space="preserve">ed. Otto Fischer, Patrik </w:t>
      </w:r>
      <w:proofErr w:type="spellStart"/>
      <w:r w:rsidRPr="0054114C">
        <w:rPr>
          <w:rFonts w:ascii="Times New Roman" w:hAnsi="Times New Roman" w:cs="Times New Roman"/>
          <w:szCs w:val="24"/>
        </w:rPr>
        <w:t>Mehrens</w:t>
      </w:r>
      <w:proofErr w:type="spellEnd"/>
      <w:r w:rsidR="00D865F6" w:rsidRPr="0054114C">
        <w:rPr>
          <w:rFonts w:ascii="Times New Roman" w:hAnsi="Times New Roman" w:cs="Times New Roman"/>
          <w:szCs w:val="24"/>
        </w:rPr>
        <w:t xml:space="preserve">, </w:t>
      </w:r>
      <w:r w:rsidRPr="0054114C">
        <w:rPr>
          <w:rFonts w:ascii="Times New Roman" w:hAnsi="Times New Roman" w:cs="Times New Roman"/>
          <w:szCs w:val="24"/>
        </w:rPr>
        <w:t>Jon Vik</w:t>
      </w:r>
      <w:r w:rsidR="00851E64" w:rsidRPr="0054114C">
        <w:rPr>
          <w:rFonts w:ascii="Times New Roman" w:hAnsi="Times New Roman" w:cs="Times New Roman"/>
          <w:szCs w:val="24"/>
        </w:rPr>
        <w:t xml:space="preserve">lund, Ödåkra: Retorikförlaget, </w:t>
      </w:r>
      <w:r w:rsidRPr="0054114C">
        <w:rPr>
          <w:rFonts w:ascii="Times New Roman" w:hAnsi="Times New Roman" w:cs="Times New Roman"/>
          <w:szCs w:val="24"/>
        </w:rPr>
        <w:t>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213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225 [</w:t>
      </w:r>
      <w:r w:rsidR="00003E98" w:rsidRPr="0054114C">
        <w:rPr>
          <w:rFonts w:ascii="Times New Roman" w:hAnsi="Times New Roman" w:cs="Times New Roman"/>
          <w:szCs w:val="24"/>
        </w:rPr>
        <w:t>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] </w:t>
      </w:r>
    </w:p>
    <w:p w14:paraId="253A08C5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22EFA45" w14:textId="6E5A4AD5" w:rsidR="00493592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CD2530" w:rsidRPr="0054114C">
        <w:rPr>
          <w:rFonts w:ascii="Times New Roman" w:eastAsiaTheme="minorEastAsia" w:hAnsi="Times New Roman" w:cs="Times New Roman"/>
          <w:szCs w:val="24"/>
          <w:lang w:eastAsia="ja-JP"/>
        </w:rPr>
        <w:t>,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8A5FEE">
        <w:rPr>
          <w:rFonts w:ascii="Times New Roman" w:hAnsi="Times New Roman" w:cs="Times New Roman"/>
          <w:szCs w:val="24"/>
        </w:rPr>
        <w:t>130</w:t>
      </w:r>
      <w:r w:rsidR="00493592" w:rsidRPr="0054114C">
        <w:rPr>
          <w:rFonts w:ascii="Times New Roman" w:hAnsi="Times New Roman" w:cs="Times New Roman"/>
          <w:szCs w:val="24"/>
        </w:rPr>
        <w:t xml:space="preserve"> sidor</w:t>
      </w:r>
      <w:r w:rsidRPr="0054114C">
        <w:rPr>
          <w:rFonts w:ascii="Times New Roman" w:hAnsi="Times New Roman" w:cs="Times New Roman"/>
          <w:szCs w:val="24"/>
        </w:rPr>
        <w:t>.</w:t>
      </w:r>
    </w:p>
    <w:p w14:paraId="3AB0B4C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EE076B" w14:textId="5CD96AD2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Totalt antal </w:t>
      </w:r>
      <w:r w:rsidR="00CD2530" w:rsidRPr="0054114C">
        <w:rPr>
          <w:rFonts w:ascii="Times New Roman" w:hAnsi="Times New Roman" w:cs="Times New Roman"/>
          <w:szCs w:val="24"/>
        </w:rPr>
        <w:t>sidantal</w:t>
      </w:r>
      <w:r w:rsidR="00603F83">
        <w:rPr>
          <w:rFonts w:ascii="Times New Roman" w:hAnsi="Times New Roman" w:cs="Times New Roman"/>
          <w:szCs w:val="24"/>
        </w:rPr>
        <w:t>:</w:t>
      </w:r>
      <w:r w:rsidR="00CD2530" w:rsidRPr="0054114C">
        <w:rPr>
          <w:rFonts w:ascii="Times New Roman" w:hAnsi="Times New Roman" w:cs="Times New Roman"/>
          <w:szCs w:val="24"/>
        </w:rPr>
        <w:t xml:space="preserve">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40C43">
        <w:rPr>
          <w:rFonts w:ascii="Times New Roman" w:hAnsi="Times New Roman" w:cs="Times New Roman"/>
          <w:szCs w:val="24"/>
        </w:rPr>
        <w:t>880</w:t>
      </w:r>
      <w:r w:rsidR="001259DD">
        <w:rPr>
          <w:rFonts w:ascii="Times New Roman" w:hAnsi="Times New Roman" w:cs="Times New Roman"/>
          <w:szCs w:val="24"/>
        </w:rPr>
        <w:t xml:space="preserve"> + </w:t>
      </w:r>
      <w:r w:rsidR="00BB3F11">
        <w:rPr>
          <w:rFonts w:ascii="Times New Roman" w:hAnsi="Times New Roman" w:cs="Times New Roman"/>
          <w:szCs w:val="24"/>
        </w:rPr>
        <w:t>1</w:t>
      </w:r>
      <w:r w:rsidR="001259DD">
        <w:rPr>
          <w:rFonts w:ascii="Times New Roman" w:hAnsi="Times New Roman" w:cs="Times New Roman"/>
          <w:szCs w:val="24"/>
        </w:rPr>
        <w:t xml:space="preserve">30 =1 </w:t>
      </w:r>
      <w:r w:rsidR="00BB3F11">
        <w:rPr>
          <w:rFonts w:ascii="Times New Roman" w:hAnsi="Times New Roman" w:cs="Times New Roman"/>
          <w:szCs w:val="24"/>
        </w:rPr>
        <w:t>0</w:t>
      </w:r>
      <w:r w:rsidR="001259DD">
        <w:rPr>
          <w:rFonts w:ascii="Times New Roman" w:hAnsi="Times New Roman" w:cs="Times New Roman"/>
          <w:szCs w:val="24"/>
        </w:rPr>
        <w:t>00</w:t>
      </w:r>
      <w:r w:rsidR="00E40C43">
        <w:rPr>
          <w:rFonts w:ascii="Times New Roman" w:hAnsi="Times New Roman" w:cs="Times New Roman"/>
          <w:szCs w:val="24"/>
        </w:rPr>
        <w:t>.</w:t>
      </w:r>
    </w:p>
    <w:sectPr w:rsidR="00493592" w:rsidRPr="0054114C" w:rsidSect="0081286E">
      <w:footerReference w:type="even" r:id="rId8"/>
      <w:footerReference w:type="default" r:id="rId9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5423" w14:textId="77777777" w:rsidR="00ED1FBE" w:rsidRDefault="00ED1FBE" w:rsidP="00387DCA">
      <w:pPr>
        <w:spacing w:after="0" w:line="240" w:lineRule="auto"/>
      </w:pPr>
      <w:r>
        <w:separator/>
      </w:r>
    </w:p>
  </w:endnote>
  <w:endnote w:type="continuationSeparator" w:id="0">
    <w:p w14:paraId="049E6D27" w14:textId="77777777" w:rsidR="00ED1FBE" w:rsidRDefault="00ED1FBE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72A" w14:textId="77777777" w:rsidR="00ED1FBE" w:rsidRDefault="00ED1FBE" w:rsidP="00387DCA">
      <w:pPr>
        <w:spacing w:after="0" w:line="240" w:lineRule="auto"/>
      </w:pPr>
      <w:r>
        <w:separator/>
      </w:r>
    </w:p>
  </w:footnote>
  <w:footnote w:type="continuationSeparator" w:id="0">
    <w:p w14:paraId="4311E415" w14:textId="77777777" w:rsidR="00ED1FBE" w:rsidRDefault="00ED1FBE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674">
    <w:abstractNumId w:val="0"/>
  </w:num>
  <w:num w:numId="2" w16cid:durableId="529803013">
    <w:abstractNumId w:val="2"/>
  </w:num>
  <w:num w:numId="3" w16cid:durableId="127837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57C3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504A"/>
    <w:rsid w:val="00210515"/>
    <w:rsid w:val="00231EE8"/>
    <w:rsid w:val="00242050"/>
    <w:rsid w:val="00246D90"/>
    <w:rsid w:val="00275A67"/>
    <w:rsid w:val="002C4A6B"/>
    <w:rsid w:val="002D11EF"/>
    <w:rsid w:val="002D2578"/>
    <w:rsid w:val="002E66D8"/>
    <w:rsid w:val="002F3AD2"/>
    <w:rsid w:val="003267A0"/>
    <w:rsid w:val="00371DE1"/>
    <w:rsid w:val="00387DCA"/>
    <w:rsid w:val="003C4DCB"/>
    <w:rsid w:val="003D0861"/>
    <w:rsid w:val="003D60BF"/>
    <w:rsid w:val="003E37A6"/>
    <w:rsid w:val="003F4739"/>
    <w:rsid w:val="00406557"/>
    <w:rsid w:val="0046741A"/>
    <w:rsid w:val="0049300A"/>
    <w:rsid w:val="00493592"/>
    <w:rsid w:val="004D4367"/>
    <w:rsid w:val="004E6DDE"/>
    <w:rsid w:val="004F485D"/>
    <w:rsid w:val="00517773"/>
    <w:rsid w:val="005273F0"/>
    <w:rsid w:val="005313BE"/>
    <w:rsid w:val="0054114C"/>
    <w:rsid w:val="005661D2"/>
    <w:rsid w:val="00577898"/>
    <w:rsid w:val="005D2A26"/>
    <w:rsid w:val="00603F83"/>
    <w:rsid w:val="006440C8"/>
    <w:rsid w:val="006524BE"/>
    <w:rsid w:val="00681C17"/>
    <w:rsid w:val="006F3240"/>
    <w:rsid w:val="0070407F"/>
    <w:rsid w:val="0073052A"/>
    <w:rsid w:val="007331BA"/>
    <w:rsid w:val="00742153"/>
    <w:rsid w:val="0076583E"/>
    <w:rsid w:val="0078117B"/>
    <w:rsid w:val="007D4C66"/>
    <w:rsid w:val="007E5006"/>
    <w:rsid w:val="00804E80"/>
    <w:rsid w:val="0081286E"/>
    <w:rsid w:val="0082531C"/>
    <w:rsid w:val="00830A7E"/>
    <w:rsid w:val="00833879"/>
    <w:rsid w:val="00851E64"/>
    <w:rsid w:val="00854CF1"/>
    <w:rsid w:val="008749BE"/>
    <w:rsid w:val="008A2803"/>
    <w:rsid w:val="008A5FEE"/>
    <w:rsid w:val="008C3156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D6D0E"/>
    <w:rsid w:val="009E046B"/>
    <w:rsid w:val="00A87518"/>
    <w:rsid w:val="00A95CA9"/>
    <w:rsid w:val="00AB5BEA"/>
    <w:rsid w:val="00AF515B"/>
    <w:rsid w:val="00B10E08"/>
    <w:rsid w:val="00BB3F11"/>
    <w:rsid w:val="00BB43A7"/>
    <w:rsid w:val="00C15672"/>
    <w:rsid w:val="00C16CD9"/>
    <w:rsid w:val="00C35B8A"/>
    <w:rsid w:val="00C82662"/>
    <w:rsid w:val="00CB1BC5"/>
    <w:rsid w:val="00CD2530"/>
    <w:rsid w:val="00CE4B5E"/>
    <w:rsid w:val="00D07A85"/>
    <w:rsid w:val="00D74BAF"/>
    <w:rsid w:val="00D76323"/>
    <w:rsid w:val="00D865F6"/>
    <w:rsid w:val="00DB7205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64FEC"/>
    <w:rsid w:val="00E73777"/>
    <w:rsid w:val="00E75094"/>
    <w:rsid w:val="00ED1FBE"/>
    <w:rsid w:val="00EE3EFC"/>
    <w:rsid w:val="00F45F48"/>
    <w:rsid w:val="00F67CBE"/>
    <w:rsid w:val="00F81C2C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agbokforlaget.no/?artikkelid=58&amp;amp;tidsskrift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2</cp:revision>
  <cp:lastPrinted>2020-12-10T10:08:00Z</cp:lastPrinted>
  <dcterms:created xsi:type="dcterms:W3CDTF">2022-12-01T09:55:00Z</dcterms:created>
  <dcterms:modified xsi:type="dcterms:W3CDTF">2022-12-01T09:55:00Z</dcterms:modified>
</cp:coreProperties>
</file>